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CB" w:rsidRPr="00A12032" w:rsidRDefault="00FA056A" w:rsidP="002B6DDB">
      <w:pPr>
        <w:pStyle w:val="Ttulo2"/>
        <w:numPr>
          <w:ilvl w:val="0"/>
          <w:numId w:val="8"/>
        </w:numPr>
        <w:spacing w:before="0" w:after="0"/>
        <w:ind w:left="709"/>
        <w:rPr>
          <w:rFonts w:ascii="Arial Narrow" w:hAnsi="Arial Narrow" w:cs="Times New Roman"/>
          <w:i w:val="0"/>
          <w:sz w:val="20"/>
          <w:szCs w:val="22"/>
          <w:lang w:val="es-MX"/>
        </w:rPr>
      </w:pPr>
      <w:r w:rsidRPr="00A12032">
        <w:rPr>
          <w:noProof/>
          <w:sz w:val="24"/>
          <w:lang w:val="es-SV" w:eastAsia="es-SV"/>
        </w:rPr>
        <w:drawing>
          <wp:anchor distT="0" distB="0" distL="114300" distR="114300" simplePos="0" relativeHeight="251659264" behindDoc="0" locked="0" layoutInCell="1" allowOverlap="1" wp14:anchorId="4A258CBF" wp14:editId="1D954558">
            <wp:simplePos x="0" y="0"/>
            <wp:positionH relativeFrom="column">
              <wp:posOffset>8510270</wp:posOffset>
            </wp:positionH>
            <wp:positionV relativeFrom="paragraph">
              <wp:posOffset>634365</wp:posOffset>
            </wp:positionV>
            <wp:extent cx="447675" cy="713105"/>
            <wp:effectExtent l="0" t="0" r="0" b="0"/>
            <wp:wrapNone/>
            <wp:docPr id="1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032">
        <w:rPr>
          <w:noProof/>
          <w:sz w:val="24"/>
          <w:lang w:val="es-SV" w:eastAsia="es-SV"/>
        </w:rPr>
        <w:drawing>
          <wp:anchor distT="0" distB="0" distL="114300" distR="114300" simplePos="0" relativeHeight="251656192" behindDoc="0" locked="0" layoutInCell="1" allowOverlap="1" wp14:anchorId="35F69898" wp14:editId="5048CAC0">
            <wp:simplePos x="0" y="0"/>
            <wp:positionH relativeFrom="column">
              <wp:posOffset>8113395</wp:posOffset>
            </wp:positionH>
            <wp:positionV relativeFrom="paragraph">
              <wp:posOffset>711835</wp:posOffset>
            </wp:positionV>
            <wp:extent cx="454025" cy="681355"/>
            <wp:effectExtent l="0" t="0" r="0" b="0"/>
            <wp:wrapNone/>
            <wp:docPr id="14" name="Imagen 9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FCB" w:rsidRPr="00A12032">
        <w:rPr>
          <w:rFonts w:ascii="Arial Narrow" w:hAnsi="Arial Narrow" w:cs="Times New Roman"/>
          <w:i w:val="0"/>
          <w:sz w:val="20"/>
          <w:szCs w:val="22"/>
          <w:lang w:val="es-MX"/>
        </w:rPr>
        <w:t xml:space="preserve">OBJETIVO GENERAL </w:t>
      </w:r>
    </w:p>
    <w:p w:rsidR="00DB4FCB" w:rsidRPr="00A12032" w:rsidRDefault="00692FF5" w:rsidP="002B6DDB">
      <w:pPr>
        <w:ind w:left="714"/>
        <w:rPr>
          <w:rFonts w:ascii="Arial Narrow" w:hAnsi="Arial Narrow"/>
          <w:sz w:val="18"/>
          <w:szCs w:val="20"/>
          <w:lang w:val="es-MX"/>
        </w:rPr>
      </w:pPr>
      <w:r w:rsidRPr="00A12032">
        <w:rPr>
          <w:rFonts w:ascii="Arial Narrow" w:hAnsi="Arial Narrow"/>
          <w:sz w:val="18"/>
          <w:szCs w:val="20"/>
          <w:lang w:val="es-MX"/>
        </w:rPr>
        <w:t>Realizar la</w:t>
      </w:r>
      <w:r w:rsidR="003559F1" w:rsidRPr="00A12032">
        <w:rPr>
          <w:rFonts w:ascii="Arial Narrow" w:hAnsi="Arial Narrow"/>
          <w:sz w:val="18"/>
          <w:szCs w:val="20"/>
          <w:lang w:val="es-MX"/>
        </w:rPr>
        <w:t xml:space="preserve"> asesoría académica de inscripción</w:t>
      </w:r>
      <w:r w:rsidRPr="00A12032">
        <w:rPr>
          <w:rFonts w:ascii="Arial Narrow" w:hAnsi="Arial Narrow"/>
          <w:sz w:val="18"/>
          <w:szCs w:val="20"/>
          <w:lang w:val="es-MX"/>
        </w:rPr>
        <w:t>, para</w:t>
      </w:r>
      <w:r w:rsidR="003559F1" w:rsidRPr="00A12032">
        <w:rPr>
          <w:rFonts w:ascii="Arial Narrow" w:hAnsi="Arial Narrow"/>
          <w:sz w:val="18"/>
          <w:szCs w:val="20"/>
          <w:lang w:val="es-MX"/>
        </w:rPr>
        <w:t xml:space="preserve"> aquellos</w:t>
      </w:r>
      <w:r w:rsidR="00DB4FCB" w:rsidRPr="00A12032">
        <w:rPr>
          <w:rFonts w:ascii="Arial Narrow" w:hAnsi="Arial Narrow"/>
          <w:sz w:val="18"/>
          <w:szCs w:val="20"/>
          <w:lang w:val="es-MX"/>
        </w:rPr>
        <w:t xml:space="preserve"> estudiantes </w:t>
      </w:r>
      <w:r w:rsidR="00824A33" w:rsidRPr="00A12032">
        <w:rPr>
          <w:rFonts w:ascii="Arial Narrow" w:hAnsi="Arial Narrow"/>
          <w:sz w:val="18"/>
          <w:szCs w:val="20"/>
          <w:lang w:val="es-MX"/>
        </w:rPr>
        <w:t xml:space="preserve">de antiguo ingreso (de los niveles de estudio de primero a quinto año) </w:t>
      </w:r>
      <w:r w:rsidR="00DB4FCB" w:rsidRPr="00A12032">
        <w:rPr>
          <w:rFonts w:ascii="Arial Narrow" w:hAnsi="Arial Narrow"/>
          <w:sz w:val="18"/>
          <w:szCs w:val="20"/>
          <w:lang w:val="es-MX"/>
        </w:rPr>
        <w:t>que tengan un Coeficiente de Unidades de Merito (CUM) Acumulado menor a siete punto cero (7.00), conforme a lo establecido en los Artículos 111 y 115 del Reglamento de la Gestión Académico Administrativa de la UES (RGAA).</w:t>
      </w:r>
    </w:p>
    <w:p w:rsidR="002B6DDB" w:rsidRPr="00A12032" w:rsidRDefault="002B6DDB" w:rsidP="002B6DDB">
      <w:pPr>
        <w:ind w:left="714"/>
        <w:rPr>
          <w:rFonts w:ascii="Arial Narrow" w:hAnsi="Arial Narrow"/>
          <w:sz w:val="8"/>
          <w:szCs w:val="10"/>
          <w:lang w:val="es-MX"/>
        </w:rPr>
      </w:pPr>
    </w:p>
    <w:p w:rsidR="00323FBF" w:rsidRPr="00A12032" w:rsidRDefault="00323FBF" w:rsidP="00323FBF">
      <w:pPr>
        <w:pStyle w:val="Ttulo2"/>
        <w:numPr>
          <w:ilvl w:val="0"/>
          <w:numId w:val="8"/>
        </w:numPr>
        <w:spacing w:before="0" w:after="0"/>
        <w:ind w:left="709"/>
        <w:rPr>
          <w:rFonts w:ascii="Arial Narrow" w:hAnsi="Arial Narrow" w:cs="Times New Roman"/>
          <w:i w:val="0"/>
          <w:sz w:val="20"/>
          <w:szCs w:val="22"/>
          <w:lang w:val="es-MX"/>
        </w:rPr>
      </w:pPr>
      <w:r w:rsidRPr="00A12032">
        <w:rPr>
          <w:rFonts w:ascii="Arial Narrow" w:hAnsi="Arial Narrow" w:cs="Times New Roman"/>
          <w:i w:val="0"/>
          <w:sz w:val="20"/>
          <w:szCs w:val="22"/>
          <w:lang w:val="es-MX"/>
        </w:rPr>
        <w:t>POBLACIÓN ESTUDIANTIL INCLUIDA, EN PROCESO DE ASESORÍA:</w:t>
      </w:r>
    </w:p>
    <w:p w:rsidR="00323FBF" w:rsidRPr="00A12032" w:rsidRDefault="00323FBF" w:rsidP="00323FBF">
      <w:pPr>
        <w:numPr>
          <w:ilvl w:val="0"/>
          <w:numId w:val="6"/>
        </w:numPr>
        <w:rPr>
          <w:rFonts w:ascii="Arial Narrow" w:hAnsi="Arial Narrow"/>
          <w:sz w:val="18"/>
          <w:szCs w:val="20"/>
          <w:lang w:val="es-MX"/>
        </w:rPr>
      </w:pPr>
      <w:r w:rsidRPr="00A12032">
        <w:rPr>
          <w:rFonts w:ascii="Arial Narrow" w:hAnsi="Arial Narrow"/>
          <w:sz w:val="18"/>
          <w:szCs w:val="20"/>
          <w:lang w:val="es-MX"/>
        </w:rPr>
        <w:t xml:space="preserve">Los estudiantes de antiguo ingreso (de los niveles de estudio de primero a quinto año) que tengan un Coeficiente de Unidades de Merito (CUM) Acumulado menor a siete punto cero (7.00). </w:t>
      </w:r>
    </w:p>
    <w:p w:rsidR="00A12032" w:rsidRPr="00A12032" w:rsidRDefault="00A12032" w:rsidP="00323FBF">
      <w:pPr>
        <w:numPr>
          <w:ilvl w:val="0"/>
          <w:numId w:val="6"/>
        </w:numPr>
        <w:rPr>
          <w:rFonts w:ascii="Arial Narrow" w:hAnsi="Arial Narrow"/>
          <w:sz w:val="18"/>
          <w:szCs w:val="20"/>
          <w:lang w:val="es-MX"/>
        </w:rPr>
      </w:pPr>
      <w:r w:rsidRPr="00A12032">
        <w:rPr>
          <w:rFonts w:ascii="Arial Narrow" w:hAnsi="Arial Narrow"/>
          <w:sz w:val="18"/>
          <w:szCs w:val="20"/>
          <w:lang w:val="es-MX"/>
        </w:rPr>
        <w:t xml:space="preserve">Estudiantes de activación, traslado y reingreso inactivo </w:t>
      </w:r>
      <w:r w:rsidR="00624E09">
        <w:rPr>
          <w:rFonts w:ascii="Arial Narrow" w:hAnsi="Arial Narrow"/>
          <w:sz w:val="18"/>
          <w:szCs w:val="20"/>
          <w:lang w:val="es-MX"/>
        </w:rPr>
        <w:t>(</w:t>
      </w:r>
      <w:r w:rsidRPr="00A12032">
        <w:rPr>
          <w:rFonts w:ascii="Arial Narrow" w:hAnsi="Arial Narrow"/>
          <w:sz w:val="18"/>
          <w:szCs w:val="20"/>
          <w:lang w:val="es-MX"/>
        </w:rPr>
        <w:t>menor o igual a un año de haber estudiado su último ciclo</w:t>
      </w:r>
      <w:r w:rsidR="00624E09">
        <w:rPr>
          <w:rFonts w:ascii="Arial Narrow" w:hAnsi="Arial Narrow"/>
          <w:sz w:val="18"/>
          <w:szCs w:val="20"/>
          <w:lang w:val="es-MX"/>
        </w:rPr>
        <w:t>)</w:t>
      </w:r>
      <w:r w:rsidRPr="00A12032">
        <w:rPr>
          <w:rFonts w:ascii="Arial Narrow" w:hAnsi="Arial Narrow"/>
          <w:sz w:val="18"/>
          <w:szCs w:val="20"/>
          <w:lang w:val="es-MX"/>
        </w:rPr>
        <w:t>, (de los niveles de estudio de primero a quinto año) que tengan un Coeficiente de Unidades de Merito (CUM) Acumulado menor a siete punto cero (7.00).</w:t>
      </w:r>
    </w:p>
    <w:p w:rsidR="00323FBF" w:rsidRPr="00A12032" w:rsidRDefault="00323FBF" w:rsidP="00323FBF">
      <w:pPr>
        <w:ind w:left="714"/>
        <w:rPr>
          <w:rFonts w:ascii="Arial Narrow" w:hAnsi="Arial Narrow"/>
          <w:sz w:val="8"/>
          <w:szCs w:val="10"/>
          <w:lang w:val="es-MX"/>
        </w:rPr>
      </w:pPr>
    </w:p>
    <w:p w:rsidR="00824A33" w:rsidRPr="00A12032" w:rsidRDefault="00824A33" w:rsidP="002B6DDB">
      <w:pPr>
        <w:pStyle w:val="Ttulo2"/>
        <w:numPr>
          <w:ilvl w:val="0"/>
          <w:numId w:val="8"/>
        </w:numPr>
        <w:spacing w:before="0" w:after="0"/>
        <w:ind w:left="709"/>
        <w:rPr>
          <w:rFonts w:ascii="Arial Narrow" w:hAnsi="Arial Narrow" w:cs="Times New Roman"/>
          <w:i w:val="0"/>
          <w:sz w:val="20"/>
          <w:szCs w:val="22"/>
          <w:lang w:val="es-MX"/>
        </w:rPr>
      </w:pPr>
      <w:r w:rsidRPr="00A12032">
        <w:rPr>
          <w:rFonts w:ascii="Arial Narrow" w:hAnsi="Arial Narrow" w:cs="Times New Roman"/>
          <w:i w:val="0"/>
          <w:sz w:val="20"/>
          <w:szCs w:val="22"/>
          <w:lang w:val="es-MX"/>
        </w:rPr>
        <w:t>POBLACIÓN ESTUDIANTIL NO INCLUIDA, EN PROCESO DE ASESORÍA:</w:t>
      </w:r>
    </w:p>
    <w:p w:rsidR="00824A33" w:rsidRPr="00A12032" w:rsidRDefault="00824A33" w:rsidP="00323FBF">
      <w:pPr>
        <w:numPr>
          <w:ilvl w:val="0"/>
          <w:numId w:val="19"/>
        </w:numPr>
        <w:rPr>
          <w:rFonts w:ascii="Arial Narrow" w:hAnsi="Arial Narrow"/>
          <w:sz w:val="18"/>
          <w:szCs w:val="20"/>
          <w:lang w:val="es-MX"/>
        </w:rPr>
      </w:pPr>
      <w:r w:rsidRPr="00A12032">
        <w:rPr>
          <w:rFonts w:ascii="Arial Narrow" w:hAnsi="Arial Narrow"/>
          <w:sz w:val="18"/>
          <w:szCs w:val="20"/>
          <w:lang w:val="es-MX"/>
        </w:rPr>
        <w:t>Los estudiantes de</w:t>
      </w:r>
      <w:r w:rsidR="00E07EAA">
        <w:rPr>
          <w:rFonts w:ascii="Arial Narrow" w:hAnsi="Arial Narrow"/>
          <w:sz w:val="18"/>
          <w:szCs w:val="20"/>
          <w:lang w:val="es-MX"/>
        </w:rPr>
        <w:t xml:space="preserve"> </w:t>
      </w:r>
      <w:r w:rsidRPr="00A12032">
        <w:rPr>
          <w:rFonts w:ascii="Arial Narrow" w:hAnsi="Arial Narrow"/>
          <w:sz w:val="18"/>
          <w:szCs w:val="20"/>
          <w:lang w:val="es-MX"/>
        </w:rPr>
        <w:t>antiguo</w:t>
      </w:r>
      <w:r w:rsidR="00E07EAA">
        <w:rPr>
          <w:rFonts w:ascii="Arial Narrow" w:hAnsi="Arial Narrow"/>
          <w:sz w:val="18"/>
          <w:szCs w:val="20"/>
          <w:lang w:val="es-MX"/>
        </w:rPr>
        <w:t xml:space="preserve"> ingreso</w:t>
      </w:r>
      <w:r w:rsidR="00624E09">
        <w:rPr>
          <w:rFonts w:ascii="Arial Narrow" w:hAnsi="Arial Narrow"/>
          <w:sz w:val="18"/>
          <w:szCs w:val="20"/>
          <w:lang w:val="es-MX"/>
        </w:rPr>
        <w:t xml:space="preserve"> </w:t>
      </w:r>
      <w:r w:rsidRPr="00A12032">
        <w:rPr>
          <w:rFonts w:ascii="Arial Narrow" w:hAnsi="Arial Narrow"/>
          <w:sz w:val="18"/>
          <w:szCs w:val="20"/>
          <w:lang w:val="es-MX"/>
        </w:rPr>
        <w:t>activos</w:t>
      </w:r>
      <w:r w:rsidR="00624E09">
        <w:rPr>
          <w:rFonts w:ascii="Arial Narrow" w:hAnsi="Arial Narrow"/>
          <w:sz w:val="18"/>
          <w:szCs w:val="20"/>
          <w:lang w:val="es-MX"/>
        </w:rPr>
        <w:t>,</w:t>
      </w:r>
      <w:r w:rsidRPr="00A12032">
        <w:rPr>
          <w:rFonts w:ascii="Arial Narrow" w:hAnsi="Arial Narrow"/>
          <w:sz w:val="18"/>
          <w:szCs w:val="20"/>
          <w:lang w:val="es-MX"/>
        </w:rPr>
        <w:t xml:space="preserve"> con Coeficiente de Unidades de Merito (CUM) Acumulado mayor o </w:t>
      </w:r>
      <w:r w:rsidR="002B6DDB" w:rsidRPr="00A12032">
        <w:rPr>
          <w:rFonts w:ascii="Arial Narrow" w:hAnsi="Arial Narrow"/>
          <w:sz w:val="18"/>
          <w:szCs w:val="20"/>
          <w:lang w:val="es-MX"/>
        </w:rPr>
        <w:t>igual a siete punto cero (7.00)</w:t>
      </w:r>
      <w:r w:rsidRPr="00A12032">
        <w:rPr>
          <w:rFonts w:ascii="Arial Narrow" w:hAnsi="Arial Narrow"/>
          <w:sz w:val="18"/>
          <w:szCs w:val="20"/>
          <w:lang w:val="es-MX"/>
        </w:rPr>
        <w:t>.</w:t>
      </w:r>
    </w:p>
    <w:p w:rsidR="00AB4C21" w:rsidRPr="00A12032" w:rsidRDefault="00AB4C21" w:rsidP="00AB4C21">
      <w:pPr>
        <w:numPr>
          <w:ilvl w:val="0"/>
          <w:numId w:val="19"/>
        </w:numPr>
        <w:rPr>
          <w:rFonts w:ascii="Arial Narrow" w:hAnsi="Arial Narrow"/>
          <w:sz w:val="18"/>
          <w:szCs w:val="20"/>
          <w:lang w:val="es-MX"/>
        </w:rPr>
      </w:pPr>
      <w:r w:rsidRPr="00A12032">
        <w:rPr>
          <w:rFonts w:ascii="Arial Narrow" w:hAnsi="Arial Narrow"/>
          <w:sz w:val="18"/>
          <w:szCs w:val="20"/>
          <w:lang w:val="es-MX"/>
        </w:rPr>
        <w:t>Los estudiantes de</w:t>
      </w:r>
      <w:r>
        <w:rPr>
          <w:rFonts w:ascii="Arial Narrow" w:hAnsi="Arial Narrow"/>
          <w:sz w:val="18"/>
          <w:szCs w:val="20"/>
          <w:lang w:val="es-MX"/>
        </w:rPr>
        <w:t xml:space="preserve"> nuevo ingreso (Numeral </w:t>
      </w:r>
      <w:r w:rsidR="00624E09">
        <w:rPr>
          <w:rFonts w:ascii="Arial Narrow" w:hAnsi="Arial Narrow"/>
          <w:sz w:val="18"/>
          <w:szCs w:val="20"/>
          <w:lang w:val="es-MX"/>
        </w:rPr>
        <w:t>I, Art. 116 del RGAA)</w:t>
      </w:r>
      <w:r w:rsidRPr="00A12032">
        <w:rPr>
          <w:rFonts w:ascii="Arial Narrow" w:hAnsi="Arial Narrow"/>
          <w:sz w:val="18"/>
          <w:szCs w:val="20"/>
          <w:lang w:val="es-MX"/>
        </w:rPr>
        <w:t>.</w:t>
      </w:r>
    </w:p>
    <w:p w:rsidR="00A12032" w:rsidRPr="00A12032" w:rsidRDefault="00A12032" w:rsidP="00A12032">
      <w:pPr>
        <w:numPr>
          <w:ilvl w:val="0"/>
          <w:numId w:val="19"/>
        </w:numPr>
        <w:rPr>
          <w:rFonts w:ascii="Arial Narrow" w:hAnsi="Arial Narrow"/>
          <w:sz w:val="18"/>
          <w:szCs w:val="20"/>
          <w:lang w:val="es-MX"/>
        </w:rPr>
      </w:pPr>
      <w:r w:rsidRPr="00A12032">
        <w:rPr>
          <w:rFonts w:ascii="Arial Narrow" w:hAnsi="Arial Narrow"/>
          <w:sz w:val="18"/>
          <w:szCs w:val="20"/>
          <w:lang w:val="es-MX"/>
        </w:rPr>
        <w:t>Estudiantes de reingreso inactivo (Numeral III, Art. 116 del RGAA), mayor a un año de haber estudiado su último ciclo.</w:t>
      </w:r>
    </w:p>
    <w:p w:rsidR="00824A33" w:rsidRPr="00A12032" w:rsidRDefault="00824A33" w:rsidP="00323FBF">
      <w:pPr>
        <w:numPr>
          <w:ilvl w:val="0"/>
          <w:numId w:val="19"/>
        </w:numPr>
        <w:rPr>
          <w:rFonts w:ascii="Arial Narrow" w:hAnsi="Arial Narrow"/>
          <w:sz w:val="18"/>
          <w:szCs w:val="20"/>
          <w:lang w:val="es-MX"/>
        </w:rPr>
      </w:pPr>
      <w:r w:rsidRPr="00A12032">
        <w:rPr>
          <w:rFonts w:ascii="Arial Narrow" w:hAnsi="Arial Narrow"/>
          <w:sz w:val="18"/>
          <w:szCs w:val="20"/>
          <w:lang w:val="es-MX"/>
        </w:rPr>
        <w:t xml:space="preserve">Estudiantes de </w:t>
      </w:r>
      <w:r w:rsidR="002E5546">
        <w:rPr>
          <w:rFonts w:ascii="Arial Narrow" w:hAnsi="Arial Narrow"/>
          <w:sz w:val="18"/>
          <w:szCs w:val="20"/>
          <w:lang w:val="es-MX"/>
        </w:rPr>
        <w:t xml:space="preserve">cambio de carrera, </w:t>
      </w:r>
      <w:r w:rsidRPr="00A12032">
        <w:rPr>
          <w:rFonts w:ascii="Arial Narrow" w:hAnsi="Arial Narrow"/>
          <w:sz w:val="18"/>
          <w:szCs w:val="20"/>
          <w:lang w:val="es-MX"/>
        </w:rPr>
        <w:t>reingreso graduado y egresados de profesorado (Numeral III, Art. 116 del RGAA)</w:t>
      </w:r>
      <w:r w:rsidR="00640FF9" w:rsidRPr="00A12032">
        <w:rPr>
          <w:rFonts w:ascii="Arial Narrow" w:hAnsi="Arial Narrow"/>
          <w:sz w:val="18"/>
          <w:szCs w:val="20"/>
          <w:lang w:val="es-MX"/>
        </w:rPr>
        <w:t>.</w:t>
      </w:r>
    </w:p>
    <w:p w:rsidR="00824A33" w:rsidRPr="00A12032" w:rsidRDefault="00824A33" w:rsidP="00323FBF">
      <w:pPr>
        <w:numPr>
          <w:ilvl w:val="0"/>
          <w:numId w:val="19"/>
        </w:numPr>
        <w:rPr>
          <w:rFonts w:ascii="Arial Narrow" w:hAnsi="Arial Narrow"/>
          <w:sz w:val="18"/>
          <w:szCs w:val="20"/>
          <w:lang w:val="es-MX"/>
        </w:rPr>
      </w:pPr>
      <w:r w:rsidRPr="00A12032">
        <w:rPr>
          <w:rFonts w:ascii="Arial Narrow" w:hAnsi="Arial Narrow"/>
          <w:sz w:val="18"/>
          <w:szCs w:val="20"/>
          <w:lang w:val="es-MX"/>
        </w:rPr>
        <w:t xml:space="preserve">Estudiantes en calidad de egresado que </w:t>
      </w:r>
      <w:r w:rsidR="002D537A" w:rsidRPr="00A12032">
        <w:rPr>
          <w:rFonts w:ascii="Arial Narrow" w:hAnsi="Arial Narrow"/>
          <w:sz w:val="18"/>
          <w:szCs w:val="20"/>
          <w:lang w:val="es-MX"/>
        </w:rPr>
        <w:t>realizarán</w:t>
      </w:r>
      <w:r w:rsidRPr="00A12032">
        <w:rPr>
          <w:rFonts w:ascii="Arial Narrow" w:hAnsi="Arial Narrow"/>
          <w:sz w:val="18"/>
          <w:szCs w:val="20"/>
          <w:lang w:val="es-MX"/>
        </w:rPr>
        <w:t xml:space="preserve"> la inscripción del proceso de graduación</w:t>
      </w:r>
      <w:r w:rsidR="002B6DDB" w:rsidRPr="00A12032">
        <w:rPr>
          <w:rFonts w:ascii="Arial Narrow" w:hAnsi="Arial Narrow"/>
          <w:sz w:val="18"/>
          <w:szCs w:val="20"/>
          <w:lang w:val="es-MX"/>
        </w:rPr>
        <w:t xml:space="preserve"> </w:t>
      </w:r>
      <w:r w:rsidR="00692FF5" w:rsidRPr="00A12032">
        <w:rPr>
          <w:rFonts w:ascii="Arial Narrow" w:hAnsi="Arial Narrow"/>
          <w:sz w:val="18"/>
          <w:szCs w:val="20"/>
          <w:lang w:val="es-MX"/>
        </w:rPr>
        <w:t>y/o</w:t>
      </w:r>
      <w:r w:rsidR="002B6DDB" w:rsidRPr="00A12032">
        <w:rPr>
          <w:rFonts w:ascii="Arial Narrow" w:hAnsi="Arial Narrow"/>
          <w:sz w:val="18"/>
          <w:szCs w:val="20"/>
          <w:lang w:val="es-MX"/>
        </w:rPr>
        <w:t xml:space="preserve"> PERA</w:t>
      </w:r>
      <w:r w:rsidRPr="00A12032">
        <w:rPr>
          <w:rFonts w:ascii="Arial Narrow" w:hAnsi="Arial Narrow"/>
          <w:sz w:val="18"/>
          <w:szCs w:val="20"/>
          <w:lang w:val="es-MX"/>
        </w:rPr>
        <w:t xml:space="preserve">. </w:t>
      </w:r>
    </w:p>
    <w:p w:rsidR="002B6DDB" w:rsidRPr="00A12032" w:rsidRDefault="002B6DDB" w:rsidP="00323FBF">
      <w:pPr>
        <w:ind w:left="714"/>
        <w:rPr>
          <w:rFonts w:ascii="Arial Narrow" w:hAnsi="Arial Narrow"/>
          <w:sz w:val="8"/>
          <w:szCs w:val="10"/>
          <w:lang w:val="es-MX"/>
        </w:rPr>
      </w:pPr>
    </w:p>
    <w:p w:rsidR="00DB4FCB" w:rsidRPr="00A12032" w:rsidRDefault="00DB4FCB" w:rsidP="002B6DDB">
      <w:pPr>
        <w:pStyle w:val="Ttulo2"/>
        <w:numPr>
          <w:ilvl w:val="0"/>
          <w:numId w:val="8"/>
        </w:numPr>
        <w:spacing w:before="0" w:after="0"/>
        <w:ind w:left="709"/>
        <w:rPr>
          <w:rFonts w:ascii="Arial Narrow" w:hAnsi="Arial Narrow" w:cs="Times New Roman"/>
          <w:i w:val="0"/>
          <w:sz w:val="20"/>
          <w:szCs w:val="22"/>
          <w:lang w:val="es-MX"/>
        </w:rPr>
      </w:pPr>
      <w:r w:rsidRPr="00A12032">
        <w:rPr>
          <w:rFonts w:ascii="Arial Narrow" w:hAnsi="Arial Narrow" w:cs="Times New Roman"/>
          <w:i w:val="0"/>
          <w:sz w:val="20"/>
          <w:szCs w:val="22"/>
          <w:lang w:val="es-MX"/>
        </w:rPr>
        <w:t>REGLAMENTOS A UTILIZAR:</w:t>
      </w:r>
      <w:r w:rsidR="006C143C">
        <w:rPr>
          <w:rFonts w:ascii="Arial Narrow" w:hAnsi="Arial Narrow" w:cs="Times New Roman"/>
          <w:i w:val="0"/>
          <w:sz w:val="20"/>
          <w:szCs w:val="22"/>
          <w:lang w:val="es-MX"/>
        </w:rPr>
        <w:t xml:space="preserve"> </w:t>
      </w:r>
    </w:p>
    <w:p w:rsidR="00DB4FCB" w:rsidRPr="00A12032" w:rsidRDefault="00DB4FCB" w:rsidP="002B6DDB">
      <w:pPr>
        <w:numPr>
          <w:ilvl w:val="0"/>
          <w:numId w:val="17"/>
        </w:numPr>
        <w:rPr>
          <w:rFonts w:ascii="Arial Narrow" w:hAnsi="Arial Narrow"/>
          <w:sz w:val="18"/>
          <w:szCs w:val="20"/>
          <w:lang w:val="es-MX"/>
        </w:rPr>
      </w:pPr>
      <w:r w:rsidRPr="00A12032">
        <w:rPr>
          <w:rFonts w:ascii="Arial Narrow" w:hAnsi="Arial Narrow"/>
          <w:sz w:val="18"/>
          <w:szCs w:val="20"/>
          <w:lang w:val="es-MX"/>
        </w:rPr>
        <w:t>Reglamento de la Gestión Académico Administrativo de la UES (RGAA)</w:t>
      </w:r>
    </w:p>
    <w:p w:rsidR="00DB4FCB" w:rsidRPr="00A12032" w:rsidRDefault="009157DB" w:rsidP="002B6DDB">
      <w:pPr>
        <w:numPr>
          <w:ilvl w:val="0"/>
          <w:numId w:val="17"/>
        </w:numPr>
        <w:ind w:left="714" w:hanging="357"/>
        <w:rPr>
          <w:rFonts w:ascii="Arial Narrow" w:hAnsi="Arial Narrow"/>
          <w:sz w:val="18"/>
          <w:szCs w:val="20"/>
          <w:lang w:val="es-MX"/>
        </w:rPr>
      </w:pPr>
      <w:hyperlink r:id="rId11" w:tgtFrame="_blank" w:history="1">
        <w:r w:rsidR="00DB4FCB" w:rsidRPr="00A12032">
          <w:rPr>
            <w:rFonts w:ascii="Arial Narrow" w:hAnsi="Arial Narrow"/>
            <w:sz w:val="18"/>
            <w:szCs w:val="20"/>
            <w:lang w:val="es-MX"/>
          </w:rPr>
          <w:t>Reglamento del Sistema de Unidades Valorativas y de Coeficiente de Unidades de Merito</w:t>
        </w:r>
      </w:hyperlink>
      <w:r w:rsidR="00DB4FCB" w:rsidRPr="00A12032">
        <w:rPr>
          <w:rFonts w:ascii="Arial Narrow" w:hAnsi="Arial Narrow"/>
          <w:sz w:val="18"/>
          <w:szCs w:val="20"/>
          <w:lang w:val="es-MX"/>
        </w:rPr>
        <w:t xml:space="preserve"> de la UES (RUVCUM)</w:t>
      </w:r>
    </w:p>
    <w:p w:rsidR="002B6DDB" w:rsidRPr="00A12032" w:rsidRDefault="002B6DDB" w:rsidP="00323FBF">
      <w:pPr>
        <w:ind w:left="714"/>
        <w:rPr>
          <w:rFonts w:ascii="Arial Narrow" w:hAnsi="Arial Narrow"/>
          <w:sz w:val="8"/>
          <w:szCs w:val="10"/>
          <w:lang w:val="es-MX"/>
        </w:rPr>
      </w:pPr>
    </w:p>
    <w:p w:rsidR="00DB4FCB" w:rsidRPr="00A12032" w:rsidRDefault="00DB4FCB" w:rsidP="002B6DDB">
      <w:pPr>
        <w:pStyle w:val="Ttulo2"/>
        <w:numPr>
          <w:ilvl w:val="0"/>
          <w:numId w:val="8"/>
        </w:numPr>
        <w:spacing w:before="0" w:after="0"/>
        <w:ind w:left="709"/>
        <w:rPr>
          <w:rFonts w:ascii="Arial Narrow" w:hAnsi="Arial Narrow" w:cs="Times New Roman"/>
          <w:i w:val="0"/>
          <w:sz w:val="20"/>
          <w:szCs w:val="22"/>
          <w:lang w:val="es-MX"/>
        </w:rPr>
      </w:pPr>
      <w:r w:rsidRPr="00A12032">
        <w:rPr>
          <w:rFonts w:ascii="Arial Narrow" w:hAnsi="Arial Narrow" w:cs="Times New Roman"/>
          <w:i w:val="0"/>
          <w:sz w:val="20"/>
          <w:szCs w:val="22"/>
          <w:lang w:val="es-MX"/>
        </w:rPr>
        <w:t xml:space="preserve">PASOS A REALIZAR POR EL </w:t>
      </w:r>
      <w:r w:rsidR="003559F1" w:rsidRPr="00A12032">
        <w:rPr>
          <w:rFonts w:ascii="Arial Narrow" w:hAnsi="Arial Narrow" w:cs="Times New Roman"/>
          <w:i w:val="0"/>
          <w:sz w:val="20"/>
          <w:szCs w:val="22"/>
          <w:lang w:val="es-MX"/>
        </w:rPr>
        <w:t>ESTUDIANTE</w:t>
      </w:r>
    </w:p>
    <w:p w:rsidR="002B6DDB" w:rsidRPr="00323FBF" w:rsidRDefault="002B6DDB" w:rsidP="00323FBF">
      <w:pPr>
        <w:ind w:left="714"/>
        <w:rPr>
          <w:rFonts w:ascii="Arial Narrow" w:hAnsi="Arial Narrow"/>
          <w:sz w:val="10"/>
          <w:szCs w:val="1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08"/>
        <w:gridCol w:w="8364"/>
      </w:tblGrid>
      <w:tr w:rsidR="003559F1" w:rsidRPr="007837ED" w:rsidTr="002B6DDB">
        <w:trPr>
          <w:trHeight w:val="292"/>
          <w:jc w:val="center"/>
        </w:trPr>
        <w:tc>
          <w:tcPr>
            <w:tcW w:w="817" w:type="dxa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b/>
                <w:szCs w:val="20"/>
                <w:lang w:val="es-MX"/>
              </w:rPr>
            </w:pPr>
            <w:r w:rsidRPr="007837ED">
              <w:rPr>
                <w:rFonts w:ascii="Arial Narrow" w:hAnsi="Arial Narrow"/>
                <w:b/>
                <w:szCs w:val="20"/>
                <w:lang w:val="es-MX"/>
              </w:rPr>
              <w:t>PASOS</w:t>
            </w:r>
          </w:p>
        </w:tc>
        <w:tc>
          <w:tcPr>
            <w:tcW w:w="1108" w:type="dxa"/>
            <w:shd w:val="clear" w:color="auto" w:fill="EAF1DD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USUARIO</w:t>
            </w:r>
          </w:p>
        </w:tc>
        <w:tc>
          <w:tcPr>
            <w:tcW w:w="8364" w:type="dxa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DESCRIPCIÓN</w:t>
            </w:r>
          </w:p>
        </w:tc>
      </w:tr>
      <w:tr w:rsidR="00EB6839" w:rsidRPr="007837ED" w:rsidTr="002B6DDB">
        <w:trPr>
          <w:jc w:val="center"/>
        </w:trPr>
        <w:tc>
          <w:tcPr>
            <w:tcW w:w="817" w:type="dxa"/>
            <w:vAlign w:val="center"/>
          </w:tcPr>
          <w:p w:rsidR="00EB6839" w:rsidRPr="007837ED" w:rsidRDefault="00EB6839" w:rsidP="003559F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  <w:b/>
                <w:szCs w:val="20"/>
                <w:lang w:val="es-MX"/>
              </w:rPr>
            </w:pPr>
          </w:p>
        </w:tc>
        <w:tc>
          <w:tcPr>
            <w:tcW w:w="1108" w:type="dxa"/>
            <w:shd w:val="clear" w:color="auto" w:fill="EAF1DD"/>
            <w:vAlign w:val="center"/>
          </w:tcPr>
          <w:p w:rsidR="00EB6839" w:rsidRPr="007837ED" w:rsidRDefault="00EB6839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Estudiante</w:t>
            </w:r>
          </w:p>
        </w:tc>
        <w:tc>
          <w:tcPr>
            <w:tcW w:w="8364" w:type="dxa"/>
            <w:vAlign w:val="center"/>
          </w:tcPr>
          <w:p w:rsidR="00EB6839" w:rsidRPr="007837ED" w:rsidRDefault="00EB6839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Consulta la información del CUM acumulado en el expediente en línea y verifica sus resultados.</w:t>
            </w:r>
          </w:p>
          <w:p w:rsidR="00EB6839" w:rsidRPr="007837ED" w:rsidRDefault="00EB6839" w:rsidP="00EB6839">
            <w:pPr>
              <w:numPr>
                <w:ilvl w:val="0"/>
                <w:numId w:val="13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Si posee un CUM acumulado menor a 7.00, deberá continuar con los siguientes pasos.</w:t>
            </w:r>
          </w:p>
          <w:p w:rsidR="00EB6839" w:rsidRPr="007837ED" w:rsidRDefault="00EB6839" w:rsidP="00EB6839">
            <w:pPr>
              <w:numPr>
                <w:ilvl w:val="0"/>
                <w:numId w:val="13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Si posee un CUM acumulado mayor o igual a 7.00, estará listo para inscribir.</w:t>
            </w:r>
          </w:p>
          <w:p w:rsidR="00692FF5" w:rsidRPr="007837ED" w:rsidRDefault="00692FF5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NOTA:</w:t>
            </w:r>
          </w:p>
          <w:p w:rsidR="00692FF5" w:rsidRPr="007837ED" w:rsidRDefault="00692FF5" w:rsidP="00692FF5">
            <w:pPr>
              <w:numPr>
                <w:ilvl w:val="0"/>
                <w:numId w:val="13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 xml:space="preserve">Se recomienda verificar los resultados del CUM acumulado hasta </w:t>
            </w:r>
            <w:r w:rsidR="00875CCB">
              <w:rPr>
                <w:rFonts w:ascii="Arial Narrow" w:hAnsi="Arial Narrow"/>
                <w:szCs w:val="20"/>
                <w:lang w:val="es-MX"/>
              </w:rPr>
              <w:t>29</w:t>
            </w:r>
            <w:r w:rsidRPr="007837ED">
              <w:rPr>
                <w:rFonts w:ascii="Arial Narrow" w:hAnsi="Arial Narrow"/>
                <w:szCs w:val="20"/>
                <w:lang w:val="es-MX"/>
              </w:rPr>
              <w:t xml:space="preserve"> de </w:t>
            </w:r>
            <w:r w:rsidR="00875CCB">
              <w:rPr>
                <w:rFonts w:ascii="Arial Narrow" w:hAnsi="Arial Narrow"/>
                <w:szCs w:val="20"/>
                <w:lang w:val="es-MX"/>
              </w:rPr>
              <w:t>enero</w:t>
            </w:r>
            <w:r w:rsidR="004902B6">
              <w:rPr>
                <w:rFonts w:ascii="Arial Narrow" w:hAnsi="Arial Narrow"/>
                <w:szCs w:val="20"/>
                <w:lang w:val="es-MX"/>
              </w:rPr>
              <w:t xml:space="preserve"> de 201</w:t>
            </w:r>
            <w:r w:rsidR="00875CCB">
              <w:rPr>
                <w:rFonts w:ascii="Arial Narrow" w:hAnsi="Arial Narrow"/>
                <w:szCs w:val="20"/>
                <w:lang w:val="es-MX"/>
              </w:rPr>
              <w:t>6</w:t>
            </w:r>
            <w:r w:rsidR="004902B6">
              <w:rPr>
                <w:rFonts w:ascii="Arial Narrow" w:hAnsi="Arial Narrow"/>
                <w:szCs w:val="20"/>
                <w:lang w:val="es-MX"/>
              </w:rPr>
              <w:t xml:space="preserve"> </w:t>
            </w:r>
            <w:r w:rsidRPr="007837ED">
              <w:rPr>
                <w:rFonts w:ascii="Arial Narrow" w:hAnsi="Arial Narrow"/>
                <w:szCs w:val="20"/>
                <w:lang w:val="es-MX"/>
              </w:rPr>
              <w:t xml:space="preserve">(por la tarde) o posteriormente (fecha programada para finalización de entrega de notas y cierre de ciclo, del Ciclo </w:t>
            </w:r>
            <w:r w:rsidR="004902B6">
              <w:rPr>
                <w:rFonts w:ascii="Arial Narrow" w:hAnsi="Arial Narrow"/>
                <w:szCs w:val="20"/>
                <w:lang w:val="es-MX"/>
              </w:rPr>
              <w:t>I</w:t>
            </w:r>
            <w:r w:rsidR="00875CCB">
              <w:rPr>
                <w:rFonts w:ascii="Arial Narrow" w:hAnsi="Arial Narrow"/>
                <w:szCs w:val="20"/>
                <w:lang w:val="es-MX"/>
              </w:rPr>
              <w:t>I</w:t>
            </w:r>
            <w:bookmarkStart w:id="0" w:name="_GoBack"/>
            <w:bookmarkEnd w:id="0"/>
            <w:r w:rsidRPr="007837ED">
              <w:rPr>
                <w:rFonts w:ascii="Arial Narrow" w:hAnsi="Arial Narrow"/>
                <w:szCs w:val="20"/>
                <w:lang w:val="es-MX"/>
              </w:rPr>
              <w:t xml:space="preserve"> -201</w:t>
            </w:r>
            <w:r w:rsidR="00A12032">
              <w:rPr>
                <w:rFonts w:ascii="Arial Narrow" w:hAnsi="Arial Narrow"/>
                <w:szCs w:val="20"/>
                <w:lang w:val="es-MX"/>
              </w:rPr>
              <w:t>5</w:t>
            </w:r>
            <w:r w:rsidRPr="007837ED">
              <w:rPr>
                <w:rFonts w:ascii="Arial Narrow" w:hAnsi="Arial Narrow"/>
                <w:szCs w:val="20"/>
                <w:lang w:val="es-MX"/>
              </w:rPr>
              <w:t xml:space="preserve">). </w:t>
            </w:r>
          </w:p>
          <w:p w:rsidR="007837ED" w:rsidRDefault="007837ED" w:rsidP="00692FF5">
            <w:pPr>
              <w:numPr>
                <w:ilvl w:val="0"/>
                <w:numId w:val="13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>
              <w:rPr>
                <w:rFonts w:ascii="Arial Narrow" w:hAnsi="Arial Narrow"/>
                <w:szCs w:val="20"/>
                <w:lang w:val="es-MX"/>
              </w:rPr>
              <w:t>Para consulta de CUM acumulado utilizar la opción Resumen de notas del expediente en línea.</w:t>
            </w:r>
          </w:p>
          <w:p w:rsidR="00EB6839" w:rsidRPr="007837ED" w:rsidRDefault="00EB6839" w:rsidP="007837ED">
            <w:pPr>
              <w:numPr>
                <w:ilvl w:val="0"/>
                <w:numId w:val="13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 xml:space="preserve">En los casos </w:t>
            </w:r>
            <w:r w:rsidR="007837ED">
              <w:rPr>
                <w:rFonts w:ascii="Arial Narrow" w:hAnsi="Arial Narrow"/>
                <w:szCs w:val="20"/>
                <w:lang w:val="es-MX"/>
              </w:rPr>
              <w:t>con</w:t>
            </w:r>
            <w:r w:rsidRPr="007837ED">
              <w:rPr>
                <w:rFonts w:ascii="Arial Narrow" w:hAnsi="Arial Narrow"/>
                <w:szCs w:val="20"/>
                <w:lang w:val="es-MX"/>
              </w:rPr>
              <w:t xml:space="preserve"> un CUM acumulado</w:t>
            </w:r>
            <w:r w:rsidR="002E5A54">
              <w:rPr>
                <w:rFonts w:ascii="Arial Narrow" w:hAnsi="Arial Narrow"/>
                <w:szCs w:val="20"/>
                <w:lang w:val="es-MX"/>
              </w:rPr>
              <w:t>,</w:t>
            </w:r>
            <w:r w:rsidRPr="007837ED">
              <w:rPr>
                <w:rFonts w:ascii="Arial Narrow" w:hAnsi="Arial Narrow"/>
                <w:szCs w:val="20"/>
                <w:lang w:val="es-MX"/>
              </w:rPr>
              <w:t xml:space="preserve"> por ejemplo de 7.00 a 7.05, y posean resultados de notas finales pendientes de registrar, se recomienda realizar el proceso de asesoría</w:t>
            </w:r>
            <w:r w:rsidR="002E5A54">
              <w:rPr>
                <w:rFonts w:ascii="Arial Narrow" w:hAnsi="Arial Narrow"/>
                <w:szCs w:val="20"/>
                <w:lang w:val="es-MX"/>
              </w:rPr>
              <w:t xml:space="preserve"> de inscripción</w:t>
            </w:r>
            <w:r w:rsidRPr="007837ED">
              <w:rPr>
                <w:rFonts w:ascii="Arial Narrow" w:hAnsi="Arial Narrow"/>
                <w:szCs w:val="20"/>
                <w:lang w:val="es-MX"/>
              </w:rPr>
              <w:t>.</w:t>
            </w:r>
          </w:p>
        </w:tc>
      </w:tr>
      <w:tr w:rsidR="00EB6839" w:rsidRPr="007837ED" w:rsidTr="002B6DDB">
        <w:trPr>
          <w:jc w:val="center"/>
        </w:trPr>
        <w:tc>
          <w:tcPr>
            <w:tcW w:w="817" w:type="dxa"/>
            <w:vAlign w:val="center"/>
          </w:tcPr>
          <w:p w:rsidR="00EB6839" w:rsidRPr="007837ED" w:rsidRDefault="00EB6839" w:rsidP="003559F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  <w:b/>
                <w:szCs w:val="20"/>
                <w:lang w:val="es-MX"/>
              </w:rPr>
            </w:pPr>
          </w:p>
        </w:tc>
        <w:tc>
          <w:tcPr>
            <w:tcW w:w="1108" w:type="dxa"/>
            <w:shd w:val="clear" w:color="auto" w:fill="EAF1DD"/>
            <w:vAlign w:val="center"/>
          </w:tcPr>
          <w:p w:rsidR="00EB6839" w:rsidRPr="007837ED" w:rsidRDefault="00EB6839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Estudiante</w:t>
            </w:r>
          </w:p>
        </w:tc>
        <w:tc>
          <w:tcPr>
            <w:tcW w:w="8364" w:type="dxa"/>
            <w:vAlign w:val="center"/>
          </w:tcPr>
          <w:p w:rsidR="00EB6839" w:rsidRPr="007837ED" w:rsidRDefault="00EB6839">
            <w:pPr>
              <w:spacing w:before="120" w:after="120"/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Consulta la información en el sitio web de la Facultad, y verifica la programación de la asesoría.</w:t>
            </w:r>
            <w:r w:rsidR="002D537A">
              <w:rPr>
                <w:rFonts w:ascii="Arial Narrow" w:hAnsi="Arial Narrow"/>
                <w:szCs w:val="20"/>
                <w:lang w:val="es-MX"/>
              </w:rPr>
              <w:t xml:space="preserve"> En </w:t>
            </w:r>
            <w:hyperlink r:id="rId12" w:history="1">
              <w:r w:rsidR="002D537A" w:rsidRPr="007837ED">
                <w:rPr>
                  <w:rStyle w:val="Hipervnculo"/>
                  <w:rFonts w:ascii="Arial Narrow" w:hAnsi="Arial Narrow"/>
                  <w:szCs w:val="20"/>
                  <w:lang w:val="es-MX"/>
                </w:rPr>
                <w:t>http://www.jurisprudencia.ues.edu.sv/academica/asesoria.php</w:t>
              </w:r>
            </w:hyperlink>
            <w:r w:rsidR="002D537A" w:rsidRPr="007837ED">
              <w:rPr>
                <w:rFonts w:ascii="Arial Narrow" w:hAnsi="Arial Narrow"/>
                <w:szCs w:val="20"/>
                <w:lang w:val="es-MX"/>
              </w:rPr>
              <w:t>.</w:t>
            </w:r>
          </w:p>
        </w:tc>
      </w:tr>
      <w:tr w:rsidR="00EB6839" w:rsidRPr="007837ED" w:rsidTr="002B6DDB">
        <w:trPr>
          <w:jc w:val="center"/>
        </w:trPr>
        <w:tc>
          <w:tcPr>
            <w:tcW w:w="817" w:type="dxa"/>
            <w:vAlign w:val="center"/>
          </w:tcPr>
          <w:p w:rsidR="00EB6839" w:rsidRPr="007837ED" w:rsidRDefault="00EB6839" w:rsidP="003559F1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  <w:b/>
                <w:szCs w:val="20"/>
                <w:lang w:val="es-MX"/>
              </w:rPr>
            </w:pPr>
          </w:p>
        </w:tc>
        <w:tc>
          <w:tcPr>
            <w:tcW w:w="1108" w:type="dxa"/>
            <w:shd w:val="clear" w:color="auto" w:fill="EAF1DD"/>
            <w:vAlign w:val="center"/>
          </w:tcPr>
          <w:p w:rsidR="00EB6839" w:rsidRPr="007837ED" w:rsidRDefault="00EB6839" w:rsidP="003559F1">
            <w:pPr>
              <w:jc w:val="left"/>
              <w:rPr>
                <w:rFonts w:ascii="Arial Narrow" w:hAnsi="Arial Narrow"/>
                <w:szCs w:val="20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Estudiante</w:t>
            </w:r>
          </w:p>
        </w:tc>
        <w:tc>
          <w:tcPr>
            <w:tcW w:w="8364" w:type="dxa"/>
            <w:vAlign w:val="center"/>
          </w:tcPr>
          <w:p w:rsidR="00EB6839" w:rsidRPr="007837ED" w:rsidRDefault="00EB6839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Imprime los documentos siguientes, para</w:t>
            </w:r>
            <w:r w:rsidR="006B7A1B" w:rsidRPr="007837ED">
              <w:rPr>
                <w:rFonts w:ascii="Arial Narrow" w:hAnsi="Arial Narrow"/>
                <w:szCs w:val="20"/>
                <w:lang w:val="es-MX"/>
              </w:rPr>
              <w:t xml:space="preserve"> consulta y</w:t>
            </w:r>
            <w:r w:rsidRPr="007837ED">
              <w:rPr>
                <w:rFonts w:ascii="Arial Narrow" w:hAnsi="Arial Narrow"/>
                <w:szCs w:val="20"/>
                <w:lang w:val="es-MX"/>
              </w:rPr>
              <w:t xml:space="preserve"> asesoría:</w:t>
            </w:r>
          </w:p>
          <w:p w:rsidR="00EB6839" w:rsidRPr="007837ED" w:rsidRDefault="00EB6839" w:rsidP="002D537A">
            <w:pPr>
              <w:numPr>
                <w:ilvl w:val="0"/>
                <w:numId w:val="14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El resumen del registro de notas (donde se especifica el CUM acumulado del estudiante), en el expediente en línea.</w:t>
            </w:r>
            <w:r w:rsidR="002D537A">
              <w:rPr>
                <w:rFonts w:ascii="Arial Narrow" w:hAnsi="Arial Narrow"/>
                <w:szCs w:val="20"/>
                <w:lang w:val="es-MX"/>
              </w:rPr>
              <w:t xml:space="preserve"> En </w:t>
            </w:r>
            <w:hyperlink r:id="rId13" w:history="1">
              <w:r w:rsidR="002D537A" w:rsidRPr="00B50D9F">
                <w:rPr>
                  <w:rStyle w:val="Hipervnculo"/>
                  <w:rFonts w:ascii="Arial Narrow" w:hAnsi="Arial Narrow"/>
                  <w:szCs w:val="20"/>
                  <w:lang w:val="es-MX"/>
                </w:rPr>
                <w:t>https://www.academica.ues.edu.sv/xol/</w:t>
              </w:r>
            </w:hyperlink>
            <w:r w:rsidR="002D537A">
              <w:rPr>
                <w:rFonts w:ascii="Arial Narrow" w:hAnsi="Arial Narrow"/>
                <w:szCs w:val="20"/>
                <w:lang w:val="es-MX"/>
              </w:rPr>
              <w:t xml:space="preserve"> </w:t>
            </w:r>
          </w:p>
          <w:p w:rsidR="00EB6839" w:rsidRPr="007837ED" w:rsidRDefault="00EB6839" w:rsidP="00EB6839">
            <w:pPr>
              <w:numPr>
                <w:ilvl w:val="0"/>
                <w:numId w:val="14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 xml:space="preserve">El comprobante de asesoría de inscripción, en el sitio web de la Facultad: </w:t>
            </w:r>
            <w:hyperlink r:id="rId14" w:history="1">
              <w:r w:rsidR="007837ED" w:rsidRPr="007837ED">
                <w:rPr>
                  <w:rStyle w:val="Hipervnculo"/>
                  <w:rFonts w:ascii="Arial Narrow" w:hAnsi="Arial Narrow"/>
                  <w:szCs w:val="20"/>
                  <w:lang w:val="es-MX"/>
                </w:rPr>
                <w:t>http://www.jurisprudencia.ues.edu.sv/academica/asesoria.php</w:t>
              </w:r>
            </w:hyperlink>
            <w:r w:rsidRPr="007837ED">
              <w:rPr>
                <w:rFonts w:ascii="Arial Narrow" w:hAnsi="Arial Narrow"/>
                <w:szCs w:val="20"/>
                <w:lang w:val="es-MX"/>
              </w:rPr>
              <w:t>.</w:t>
            </w:r>
          </w:p>
          <w:p w:rsidR="00EB6839" w:rsidRPr="007837ED" w:rsidRDefault="00EB6839" w:rsidP="00972BFE">
            <w:pPr>
              <w:numPr>
                <w:ilvl w:val="0"/>
                <w:numId w:val="14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 xml:space="preserve">Pensum del plan de estudios correspondiente, en el sitio web de la Facultad: </w:t>
            </w:r>
            <w:hyperlink r:id="rId15" w:history="1">
              <w:r w:rsidR="00824A33" w:rsidRPr="007837ED">
                <w:rPr>
                  <w:rStyle w:val="Hipervnculo"/>
                  <w:rFonts w:ascii="Arial Narrow" w:hAnsi="Arial Narrow"/>
                  <w:szCs w:val="20"/>
                  <w:lang w:val="es-MX"/>
                </w:rPr>
                <w:t>http://www.jurisprudencia.ues.edu.sv/academica/planesestudio.php</w:t>
              </w:r>
            </w:hyperlink>
            <w:r w:rsidRPr="007837ED">
              <w:rPr>
                <w:rFonts w:ascii="Arial Narrow" w:hAnsi="Arial Narrow"/>
                <w:szCs w:val="20"/>
                <w:lang w:val="es-MX"/>
              </w:rPr>
              <w:t>.</w:t>
            </w:r>
          </w:p>
        </w:tc>
      </w:tr>
      <w:tr w:rsidR="00EB6839" w:rsidRPr="007837ED" w:rsidTr="002B6DDB">
        <w:trPr>
          <w:jc w:val="center"/>
        </w:trPr>
        <w:tc>
          <w:tcPr>
            <w:tcW w:w="817" w:type="dxa"/>
            <w:vAlign w:val="center"/>
          </w:tcPr>
          <w:p w:rsidR="00EB6839" w:rsidRPr="007837ED" w:rsidRDefault="00EB6839" w:rsidP="003559F1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 Narrow" w:hAnsi="Arial Narrow"/>
                <w:b/>
                <w:szCs w:val="20"/>
                <w:lang w:val="es-MX"/>
              </w:rPr>
            </w:pPr>
          </w:p>
        </w:tc>
        <w:tc>
          <w:tcPr>
            <w:tcW w:w="1108" w:type="dxa"/>
            <w:shd w:val="clear" w:color="auto" w:fill="EAF1DD"/>
            <w:vAlign w:val="center"/>
          </w:tcPr>
          <w:p w:rsidR="00EB6839" w:rsidRPr="007837ED" w:rsidRDefault="00EB6839" w:rsidP="003559F1">
            <w:pPr>
              <w:jc w:val="left"/>
              <w:rPr>
                <w:rFonts w:ascii="Arial Narrow" w:hAnsi="Arial Narrow"/>
                <w:szCs w:val="20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Estudiante</w:t>
            </w:r>
          </w:p>
        </w:tc>
        <w:tc>
          <w:tcPr>
            <w:tcW w:w="8364" w:type="dxa"/>
            <w:vAlign w:val="center"/>
          </w:tcPr>
          <w:p w:rsidR="00EB6839" w:rsidRPr="007837ED" w:rsidRDefault="00EB6839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</w:rPr>
              <w:t>Debe de llenar los documentos  siguientes:</w:t>
            </w:r>
          </w:p>
          <w:p w:rsidR="00EB6839" w:rsidRPr="007837ED" w:rsidRDefault="00EB6839" w:rsidP="00EB6839">
            <w:pPr>
              <w:numPr>
                <w:ilvl w:val="0"/>
                <w:numId w:val="13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El comprobante de asesoría de inscripción con: nombre, carné, carrera, CUM acumulado y fecha.</w:t>
            </w:r>
          </w:p>
          <w:p w:rsidR="00EB6839" w:rsidRPr="007837ED" w:rsidRDefault="00EB6839" w:rsidP="00EB6839">
            <w:pPr>
              <w:numPr>
                <w:ilvl w:val="0"/>
                <w:numId w:val="13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Marcar en el pensum del plan de estudios con una “X”, los cursos aprobados previamente.</w:t>
            </w:r>
          </w:p>
        </w:tc>
      </w:tr>
      <w:tr w:rsidR="00EB6839" w:rsidRPr="007837ED" w:rsidTr="002B6DDB">
        <w:trPr>
          <w:jc w:val="center"/>
        </w:trPr>
        <w:tc>
          <w:tcPr>
            <w:tcW w:w="817" w:type="dxa"/>
            <w:vAlign w:val="center"/>
          </w:tcPr>
          <w:p w:rsidR="00EB6839" w:rsidRPr="007837ED" w:rsidRDefault="00EB6839" w:rsidP="003559F1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 Narrow" w:hAnsi="Arial Narrow"/>
                <w:b/>
                <w:szCs w:val="20"/>
                <w:lang w:val="es-MX"/>
              </w:rPr>
            </w:pPr>
          </w:p>
        </w:tc>
        <w:tc>
          <w:tcPr>
            <w:tcW w:w="1108" w:type="dxa"/>
            <w:shd w:val="clear" w:color="auto" w:fill="EAF1DD"/>
            <w:vAlign w:val="center"/>
          </w:tcPr>
          <w:p w:rsidR="00EB6839" w:rsidRPr="007837ED" w:rsidRDefault="00EB6839" w:rsidP="003559F1">
            <w:pPr>
              <w:jc w:val="left"/>
              <w:rPr>
                <w:rFonts w:ascii="Arial Narrow" w:hAnsi="Arial Narrow"/>
                <w:szCs w:val="20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Estudiante</w:t>
            </w:r>
          </w:p>
        </w:tc>
        <w:tc>
          <w:tcPr>
            <w:tcW w:w="8364" w:type="dxa"/>
            <w:vAlign w:val="center"/>
          </w:tcPr>
          <w:p w:rsidR="00EB6839" w:rsidRPr="007837ED" w:rsidRDefault="00EB6839">
            <w:pPr>
              <w:spacing w:before="120" w:after="120"/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Se presenta al lugar, fecha y hora programada, con el docente asesor responsable.</w:t>
            </w:r>
          </w:p>
        </w:tc>
      </w:tr>
      <w:tr w:rsidR="00EB6839" w:rsidRPr="007837ED" w:rsidTr="00753547">
        <w:trPr>
          <w:trHeight w:val="1707"/>
          <w:jc w:val="center"/>
        </w:trPr>
        <w:tc>
          <w:tcPr>
            <w:tcW w:w="817" w:type="dxa"/>
            <w:vAlign w:val="center"/>
          </w:tcPr>
          <w:p w:rsidR="00EB6839" w:rsidRPr="007837ED" w:rsidRDefault="00EB6839" w:rsidP="003559F1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 Narrow" w:hAnsi="Arial Narrow"/>
                <w:b/>
                <w:szCs w:val="20"/>
                <w:lang w:val="es-MX"/>
              </w:rPr>
            </w:pPr>
          </w:p>
        </w:tc>
        <w:tc>
          <w:tcPr>
            <w:tcW w:w="1108" w:type="dxa"/>
            <w:shd w:val="clear" w:color="auto" w:fill="EAF1DD"/>
            <w:vAlign w:val="center"/>
          </w:tcPr>
          <w:p w:rsidR="00EB6839" w:rsidRPr="007837ED" w:rsidRDefault="00EB6839" w:rsidP="003559F1">
            <w:pPr>
              <w:jc w:val="left"/>
              <w:rPr>
                <w:rFonts w:ascii="Arial Narrow" w:hAnsi="Arial Narrow"/>
                <w:szCs w:val="20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Estudiante</w:t>
            </w:r>
          </w:p>
        </w:tc>
        <w:tc>
          <w:tcPr>
            <w:tcW w:w="8364" w:type="dxa"/>
            <w:vAlign w:val="center"/>
          </w:tcPr>
          <w:p w:rsidR="00EB6839" w:rsidRPr="007837ED" w:rsidRDefault="006B7A1B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Llevar al lugar de asesoría</w:t>
            </w:r>
            <w:r w:rsidR="00EB6839" w:rsidRPr="007837ED">
              <w:rPr>
                <w:rFonts w:ascii="Arial Narrow" w:hAnsi="Arial Narrow"/>
                <w:szCs w:val="20"/>
                <w:lang w:val="es-MX"/>
              </w:rPr>
              <w:t xml:space="preserve"> los requisitos siguientes:</w:t>
            </w:r>
          </w:p>
          <w:p w:rsidR="00EB6839" w:rsidRPr="007837ED" w:rsidRDefault="00EB6839" w:rsidP="00EB6839">
            <w:pPr>
              <w:numPr>
                <w:ilvl w:val="0"/>
                <w:numId w:val="15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El DUI o DUE para su identificación.</w:t>
            </w:r>
          </w:p>
          <w:p w:rsidR="00EB6839" w:rsidRPr="007837ED" w:rsidRDefault="00EB6839" w:rsidP="00EB6839">
            <w:pPr>
              <w:numPr>
                <w:ilvl w:val="0"/>
                <w:numId w:val="15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El resumen del registro de notas (donde se especifica el CUM acumulado del estudiante), impreso del expediente en línea.</w:t>
            </w:r>
          </w:p>
          <w:p w:rsidR="00EB6839" w:rsidRPr="007837ED" w:rsidRDefault="00EB6839" w:rsidP="00EB6839">
            <w:pPr>
              <w:numPr>
                <w:ilvl w:val="0"/>
                <w:numId w:val="15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El comprobante de asesoría de inscripción.</w:t>
            </w:r>
          </w:p>
          <w:p w:rsidR="006B7A1B" w:rsidRPr="007837ED" w:rsidRDefault="00EB6839" w:rsidP="006B7A1B">
            <w:pPr>
              <w:numPr>
                <w:ilvl w:val="0"/>
                <w:numId w:val="15"/>
              </w:num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Pensum del plan de estudios con los cursos aprobados debidamente marcados con la “X”.</w:t>
            </w:r>
          </w:p>
          <w:p w:rsidR="00EC6853" w:rsidRPr="007837ED" w:rsidRDefault="00EC6853" w:rsidP="00EC6853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NOTA: Estos documentos podrán ser utilizados a discreción del docente asesor.</w:t>
            </w:r>
          </w:p>
        </w:tc>
      </w:tr>
      <w:tr w:rsidR="003559F1" w:rsidRPr="007837ED" w:rsidTr="002B6DDB">
        <w:trPr>
          <w:jc w:val="center"/>
        </w:trPr>
        <w:tc>
          <w:tcPr>
            <w:tcW w:w="817" w:type="dxa"/>
            <w:vAlign w:val="center"/>
          </w:tcPr>
          <w:p w:rsidR="003559F1" w:rsidRPr="007837ED" w:rsidRDefault="003559F1" w:rsidP="003559F1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 Narrow" w:hAnsi="Arial Narrow"/>
                <w:b/>
                <w:szCs w:val="20"/>
                <w:lang w:val="es-MX"/>
              </w:rPr>
            </w:pPr>
          </w:p>
        </w:tc>
        <w:tc>
          <w:tcPr>
            <w:tcW w:w="1108" w:type="dxa"/>
            <w:shd w:val="clear" w:color="auto" w:fill="EAF1DD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Docente y</w:t>
            </w:r>
          </w:p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Estudiante</w:t>
            </w:r>
          </w:p>
        </w:tc>
        <w:tc>
          <w:tcPr>
            <w:tcW w:w="8364" w:type="dxa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Recibe la asesoría del docente y obtiene el comprobante de asesoría debidamente firmado por el docente asesor.</w:t>
            </w:r>
          </w:p>
        </w:tc>
      </w:tr>
      <w:tr w:rsidR="003559F1" w:rsidRPr="007837ED" w:rsidTr="002B6DDB">
        <w:trPr>
          <w:jc w:val="center"/>
        </w:trPr>
        <w:tc>
          <w:tcPr>
            <w:tcW w:w="817" w:type="dxa"/>
            <w:vAlign w:val="center"/>
          </w:tcPr>
          <w:p w:rsidR="003559F1" w:rsidRPr="007837ED" w:rsidRDefault="003559F1" w:rsidP="003559F1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 Narrow" w:hAnsi="Arial Narrow"/>
                <w:b/>
                <w:szCs w:val="20"/>
                <w:lang w:val="es-MX"/>
              </w:rPr>
            </w:pPr>
          </w:p>
        </w:tc>
        <w:tc>
          <w:tcPr>
            <w:tcW w:w="1108" w:type="dxa"/>
            <w:shd w:val="clear" w:color="auto" w:fill="EAF1DD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Estudiante</w:t>
            </w:r>
          </w:p>
        </w:tc>
        <w:tc>
          <w:tcPr>
            <w:tcW w:w="8364" w:type="dxa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Obtiene una fotocopia del comprobante de asesoría.</w:t>
            </w:r>
          </w:p>
        </w:tc>
      </w:tr>
      <w:tr w:rsidR="003559F1" w:rsidRPr="007837ED" w:rsidTr="002B6DDB">
        <w:trPr>
          <w:jc w:val="center"/>
        </w:trPr>
        <w:tc>
          <w:tcPr>
            <w:tcW w:w="817" w:type="dxa"/>
            <w:vAlign w:val="center"/>
          </w:tcPr>
          <w:p w:rsidR="003559F1" w:rsidRPr="007837ED" w:rsidRDefault="003559F1" w:rsidP="003559F1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 Narrow" w:hAnsi="Arial Narrow"/>
                <w:b/>
                <w:szCs w:val="20"/>
                <w:lang w:val="es-MX"/>
              </w:rPr>
            </w:pPr>
          </w:p>
        </w:tc>
        <w:tc>
          <w:tcPr>
            <w:tcW w:w="1108" w:type="dxa"/>
            <w:shd w:val="clear" w:color="auto" w:fill="EAF1DD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Estudiante y AAF</w:t>
            </w:r>
          </w:p>
        </w:tc>
        <w:tc>
          <w:tcPr>
            <w:tcW w:w="8364" w:type="dxa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Entrega el comprobante de asesoría (original) en  la Administración Académica de la Facultad.</w:t>
            </w:r>
          </w:p>
        </w:tc>
      </w:tr>
      <w:tr w:rsidR="003559F1" w:rsidRPr="007837ED" w:rsidTr="002B6DDB">
        <w:trPr>
          <w:jc w:val="center"/>
        </w:trPr>
        <w:tc>
          <w:tcPr>
            <w:tcW w:w="817" w:type="dxa"/>
            <w:vAlign w:val="center"/>
          </w:tcPr>
          <w:p w:rsidR="003559F1" w:rsidRPr="007837ED" w:rsidRDefault="003559F1" w:rsidP="003559F1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 Narrow" w:hAnsi="Arial Narrow"/>
                <w:b/>
                <w:szCs w:val="20"/>
                <w:lang w:val="es-MX"/>
              </w:rPr>
            </w:pPr>
          </w:p>
        </w:tc>
        <w:tc>
          <w:tcPr>
            <w:tcW w:w="1108" w:type="dxa"/>
            <w:shd w:val="clear" w:color="auto" w:fill="EAF1DD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AAF</w:t>
            </w:r>
          </w:p>
        </w:tc>
        <w:tc>
          <w:tcPr>
            <w:tcW w:w="8364" w:type="dxa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La Administración Académica de la Facultad registra la asesoría en el sistema.</w:t>
            </w:r>
          </w:p>
        </w:tc>
      </w:tr>
      <w:tr w:rsidR="003559F1" w:rsidRPr="007837ED" w:rsidTr="002B6DDB">
        <w:trPr>
          <w:jc w:val="center"/>
        </w:trPr>
        <w:tc>
          <w:tcPr>
            <w:tcW w:w="817" w:type="dxa"/>
            <w:vAlign w:val="center"/>
          </w:tcPr>
          <w:p w:rsidR="003559F1" w:rsidRPr="007837ED" w:rsidRDefault="003559F1" w:rsidP="003559F1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ascii="Arial Narrow" w:hAnsi="Arial Narrow"/>
                <w:b/>
                <w:szCs w:val="20"/>
                <w:lang w:val="es-MX"/>
              </w:rPr>
            </w:pPr>
          </w:p>
        </w:tc>
        <w:tc>
          <w:tcPr>
            <w:tcW w:w="1108" w:type="dxa"/>
            <w:shd w:val="clear" w:color="auto" w:fill="EAF1DD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Estudiante</w:t>
            </w:r>
          </w:p>
        </w:tc>
        <w:tc>
          <w:tcPr>
            <w:tcW w:w="8364" w:type="dxa"/>
            <w:vAlign w:val="center"/>
          </w:tcPr>
          <w:p w:rsidR="003559F1" w:rsidRPr="007837ED" w:rsidRDefault="003559F1" w:rsidP="003559F1">
            <w:pPr>
              <w:jc w:val="left"/>
              <w:rPr>
                <w:rFonts w:ascii="Arial Narrow" w:hAnsi="Arial Narrow"/>
                <w:szCs w:val="20"/>
                <w:lang w:val="es-MX"/>
              </w:rPr>
            </w:pPr>
            <w:r w:rsidRPr="007837ED">
              <w:rPr>
                <w:rFonts w:ascii="Arial Narrow" w:hAnsi="Arial Narrow"/>
                <w:szCs w:val="20"/>
                <w:lang w:val="es-MX"/>
              </w:rPr>
              <w:t>Se encuentra listo para inscribir.</w:t>
            </w:r>
          </w:p>
        </w:tc>
      </w:tr>
    </w:tbl>
    <w:p w:rsidR="00A54CE3" w:rsidRDefault="00A54CE3" w:rsidP="002B6DDB">
      <w:pPr>
        <w:pStyle w:val="Ttulo2"/>
        <w:spacing w:before="0" w:after="0"/>
        <w:rPr>
          <w:rFonts w:ascii="Arial Narrow" w:hAnsi="Arial Narrow"/>
          <w:sz w:val="20"/>
          <w:szCs w:val="20"/>
        </w:rPr>
      </w:pPr>
    </w:p>
    <w:p w:rsidR="00CB0040" w:rsidRPr="00A0710A" w:rsidRDefault="00A0710A" w:rsidP="00A0710A">
      <w:pPr>
        <w:pStyle w:val="Ttulo2"/>
        <w:numPr>
          <w:ilvl w:val="0"/>
          <w:numId w:val="8"/>
        </w:numPr>
        <w:spacing w:before="0" w:after="0"/>
        <w:ind w:left="709"/>
        <w:rPr>
          <w:rFonts w:ascii="Arial Narrow" w:hAnsi="Arial Narrow" w:cs="Times New Roman"/>
          <w:i w:val="0"/>
          <w:sz w:val="22"/>
          <w:szCs w:val="22"/>
          <w:lang w:val="es-MX"/>
        </w:rPr>
      </w:pPr>
      <w:r w:rsidRPr="00A0710A">
        <w:rPr>
          <w:rFonts w:ascii="Arial Narrow" w:hAnsi="Arial Narrow" w:cs="Times New Roman"/>
          <w:i w:val="0"/>
          <w:sz w:val="22"/>
          <w:szCs w:val="22"/>
          <w:lang w:val="es-MX"/>
        </w:rPr>
        <w:t>RECOMENDACIONES</w:t>
      </w:r>
      <w:r w:rsidR="00507997">
        <w:rPr>
          <w:rFonts w:ascii="Arial Narrow" w:hAnsi="Arial Narrow" w:cs="Times New Roman"/>
          <w:i w:val="0"/>
          <w:sz w:val="22"/>
          <w:szCs w:val="22"/>
          <w:lang w:val="es-MX"/>
        </w:rPr>
        <w:t xml:space="preserve"> </w:t>
      </w:r>
    </w:p>
    <w:p w:rsidR="00507997" w:rsidRPr="00507997" w:rsidRDefault="00507997" w:rsidP="00A0710A">
      <w:pPr>
        <w:ind w:left="714"/>
        <w:rPr>
          <w:rFonts w:ascii="Arial Narrow" w:hAnsi="Arial Narrow"/>
          <w:szCs w:val="20"/>
          <w:lang w:val="es-MX"/>
        </w:rPr>
      </w:pPr>
      <w:r w:rsidRPr="00507997">
        <w:rPr>
          <w:rFonts w:ascii="Arial Narrow" w:hAnsi="Arial Narrow"/>
          <w:szCs w:val="20"/>
          <w:lang w:val="es-MX"/>
        </w:rPr>
        <w:t xml:space="preserve">Después de entregar el comprobante de asesoría </w:t>
      </w:r>
      <w:r>
        <w:rPr>
          <w:rFonts w:ascii="Arial Narrow" w:hAnsi="Arial Narrow"/>
          <w:szCs w:val="20"/>
          <w:lang w:val="es-MX"/>
        </w:rPr>
        <w:t xml:space="preserve">de inscripción </w:t>
      </w:r>
      <w:r w:rsidRPr="00507997">
        <w:rPr>
          <w:rFonts w:ascii="Arial Narrow" w:hAnsi="Arial Narrow"/>
          <w:szCs w:val="20"/>
          <w:lang w:val="es-MX"/>
        </w:rPr>
        <w:t xml:space="preserve">en </w:t>
      </w:r>
      <w:r w:rsidR="00164487">
        <w:rPr>
          <w:rFonts w:ascii="Arial Narrow" w:hAnsi="Arial Narrow"/>
          <w:szCs w:val="20"/>
          <w:lang w:val="es-MX"/>
        </w:rPr>
        <w:t>la</w:t>
      </w:r>
      <w:r w:rsidRPr="00507997">
        <w:rPr>
          <w:rFonts w:ascii="Arial Narrow" w:hAnsi="Arial Narrow"/>
          <w:szCs w:val="20"/>
          <w:lang w:val="es-MX"/>
        </w:rPr>
        <w:t xml:space="preserve"> AA de la Facultad:</w:t>
      </w:r>
    </w:p>
    <w:p w:rsidR="00CB0040" w:rsidRPr="00A0710A" w:rsidRDefault="00CB0040" w:rsidP="00507997">
      <w:pPr>
        <w:numPr>
          <w:ilvl w:val="0"/>
          <w:numId w:val="18"/>
        </w:numPr>
        <w:rPr>
          <w:rFonts w:ascii="Arial Narrow" w:hAnsi="Arial Narrow"/>
          <w:szCs w:val="20"/>
          <w:lang w:val="es-MX"/>
        </w:rPr>
      </w:pPr>
      <w:r w:rsidRPr="00A0710A">
        <w:rPr>
          <w:rFonts w:ascii="Arial Narrow" w:hAnsi="Arial Narrow"/>
          <w:szCs w:val="20"/>
          <w:lang w:val="es-MX"/>
        </w:rPr>
        <w:t>Se sugiere verificar con anticipación al día de inscripción programado en el expediente en línea</w:t>
      </w:r>
      <w:r w:rsidR="00164487">
        <w:rPr>
          <w:rFonts w:ascii="Arial Narrow" w:hAnsi="Arial Narrow"/>
          <w:szCs w:val="20"/>
          <w:lang w:val="es-MX"/>
        </w:rPr>
        <w:t>, que no exista</w:t>
      </w:r>
      <w:r w:rsidRPr="00A0710A">
        <w:rPr>
          <w:rFonts w:ascii="Arial Narrow" w:hAnsi="Arial Narrow"/>
          <w:szCs w:val="20"/>
          <w:lang w:val="es-MX"/>
        </w:rPr>
        <w:t xml:space="preserve"> insolvencia activa de ASESORIA.</w:t>
      </w:r>
    </w:p>
    <w:p w:rsidR="00CB0040" w:rsidRPr="00A0710A" w:rsidRDefault="00CB0040" w:rsidP="00507997">
      <w:pPr>
        <w:numPr>
          <w:ilvl w:val="0"/>
          <w:numId w:val="18"/>
        </w:numPr>
        <w:rPr>
          <w:rFonts w:ascii="Arial Narrow" w:hAnsi="Arial Narrow"/>
          <w:szCs w:val="20"/>
          <w:lang w:val="es-MX"/>
        </w:rPr>
      </w:pPr>
      <w:r w:rsidRPr="00A0710A">
        <w:rPr>
          <w:rFonts w:ascii="Arial Narrow" w:hAnsi="Arial Narrow"/>
          <w:szCs w:val="20"/>
          <w:lang w:val="es-MX"/>
        </w:rPr>
        <w:t>Para</w:t>
      </w:r>
      <w:r w:rsidR="00164487">
        <w:rPr>
          <w:rFonts w:ascii="Arial Narrow" w:hAnsi="Arial Narrow"/>
          <w:szCs w:val="20"/>
          <w:lang w:val="es-MX"/>
        </w:rPr>
        <w:t xml:space="preserve"> consultas y reclamos, por favor presentar la </w:t>
      </w:r>
      <w:r w:rsidR="00A0710A" w:rsidRPr="00A0710A">
        <w:rPr>
          <w:rFonts w:ascii="Arial Narrow" w:hAnsi="Arial Narrow"/>
          <w:szCs w:val="20"/>
          <w:lang w:val="es-MX"/>
        </w:rPr>
        <w:t xml:space="preserve">copia del </w:t>
      </w:r>
      <w:r w:rsidRPr="00A0710A">
        <w:rPr>
          <w:rFonts w:ascii="Arial Narrow" w:hAnsi="Arial Narrow"/>
          <w:szCs w:val="20"/>
          <w:lang w:val="es-MX"/>
        </w:rPr>
        <w:t>comprobante de asesoría</w:t>
      </w:r>
      <w:r w:rsidR="00A0710A" w:rsidRPr="00A0710A">
        <w:rPr>
          <w:rFonts w:ascii="Arial Narrow" w:hAnsi="Arial Narrow"/>
          <w:szCs w:val="20"/>
          <w:lang w:val="es-MX"/>
        </w:rPr>
        <w:t xml:space="preserve"> </w:t>
      </w:r>
      <w:r w:rsidR="0034057D">
        <w:rPr>
          <w:rFonts w:ascii="Arial Narrow" w:hAnsi="Arial Narrow"/>
          <w:szCs w:val="20"/>
          <w:lang w:val="es-MX"/>
        </w:rPr>
        <w:t xml:space="preserve">de </w:t>
      </w:r>
      <w:r w:rsidR="00164487">
        <w:rPr>
          <w:rFonts w:ascii="Arial Narrow" w:hAnsi="Arial Narrow"/>
          <w:szCs w:val="20"/>
          <w:lang w:val="es-MX"/>
        </w:rPr>
        <w:t xml:space="preserve">inscripción, </w:t>
      </w:r>
      <w:r w:rsidRPr="00A0710A">
        <w:rPr>
          <w:rFonts w:ascii="Arial Narrow" w:hAnsi="Arial Narrow"/>
          <w:szCs w:val="20"/>
          <w:lang w:val="es-MX"/>
        </w:rPr>
        <w:t>con la responsable de asesorías</w:t>
      </w:r>
      <w:r w:rsidR="00164487">
        <w:rPr>
          <w:rFonts w:ascii="Arial Narrow" w:hAnsi="Arial Narrow"/>
          <w:szCs w:val="20"/>
          <w:lang w:val="es-MX"/>
        </w:rPr>
        <w:t xml:space="preserve"> en la AA de la Facultad.</w:t>
      </w:r>
    </w:p>
    <w:p w:rsidR="00CB0040" w:rsidRPr="00CB0040" w:rsidRDefault="00CB0040" w:rsidP="00CB0040"/>
    <w:p w:rsidR="003559F1" w:rsidRPr="007837ED" w:rsidRDefault="00341907" w:rsidP="002B6DDB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7837ED">
        <w:rPr>
          <w:rFonts w:ascii="Arial Narrow" w:hAnsi="Arial Narrow" w:cs="Times New Roman"/>
          <w:b/>
          <w:sz w:val="20"/>
          <w:szCs w:val="20"/>
        </w:rPr>
        <w:t>“HACIA LA LIBERTAD POR LA CULTURA”</w:t>
      </w:r>
    </w:p>
    <w:sectPr w:rsidR="003559F1" w:rsidRPr="007837ED" w:rsidSect="00692FF5">
      <w:headerReference w:type="default" r:id="rId16"/>
      <w:footerReference w:type="default" r:id="rId1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DB" w:rsidRDefault="009157DB" w:rsidP="00DB4FCB">
      <w:r>
        <w:separator/>
      </w:r>
    </w:p>
  </w:endnote>
  <w:endnote w:type="continuationSeparator" w:id="0">
    <w:p w:rsidR="009157DB" w:rsidRDefault="009157DB" w:rsidP="00DB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CB" w:rsidRPr="00DB4FCB" w:rsidRDefault="00341907">
    <w:pPr>
      <w:pStyle w:val="Piedepgina"/>
      <w:rPr>
        <w:rFonts w:ascii="Arial Narrow" w:hAnsi="Arial Narrow"/>
        <w:sz w:val="14"/>
        <w:szCs w:val="14"/>
      </w:rPr>
    </w:pPr>
    <w:r>
      <w:rPr>
        <w:rFonts w:ascii="Arial Narrow" w:hAnsi="Arial Narrow" w:cs="Cambria"/>
        <w:sz w:val="14"/>
        <w:szCs w:val="14"/>
      </w:rPr>
      <w:t>PARA USO DEL ESTUDAINTE</w:t>
    </w:r>
    <w:r w:rsidR="00DB4FCB" w:rsidRPr="00DB4FCB">
      <w:rPr>
        <w:rFonts w:ascii="Arial Narrow" w:hAnsi="Arial Narrow" w:cs="Cambria"/>
        <w:sz w:val="14"/>
        <w:szCs w:val="14"/>
      </w:rPr>
      <w:ptab w:relativeTo="margin" w:alignment="right" w:leader="none"/>
    </w:r>
    <w:r w:rsidR="00DB4FCB" w:rsidRPr="00DB4FCB">
      <w:rPr>
        <w:rFonts w:ascii="Arial Narrow" w:hAnsi="Arial Narrow" w:cs="Cambria"/>
        <w:sz w:val="14"/>
        <w:szCs w:val="14"/>
      </w:rPr>
      <w:t xml:space="preserve">Página </w:t>
    </w:r>
    <w:r w:rsidR="00DB4FCB" w:rsidRPr="00DB4FCB">
      <w:rPr>
        <w:rFonts w:ascii="Arial Narrow" w:hAnsi="Arial Narrow"/>
        <w:sz w:val="14"/>
        <w:szCs w:val="14"/>
      </w:rPr>
      <w:fldChar w:fldCharType="begin"/>
    </w:r>
    <w:r w:rsidR="00DB4FCB" w:rsidRPr="00DB4FCB">
      <w:rPr>
        <w:rFonts w:ascii="Arial Narrow" w:hAnsi="Arial Narrow"/>
        <w:sz w:val="14"/>
        <w:szCs w:val="14"/>
      </w:rPr>
      <w:instrText xml:space="preserve"> PAGE   \* MERGEFORMAT </w:instrText>
    </w:r>
    <w:r w:rsidR="00DB4FCB" w:rsidRPr="00DB4FCB">
      <w:rPr>
        <w:rFonts w:ascii="Arial Narrow" w:hAnsi="Arial Narrow"/>
        <w:sz w:val="14"/>
        <w:szCs w:val="14"/>
      </w:rPr>
      <w:fldChar w:fldCharType="separate"/>
    </w:r>
    <w:r w:rsidR="00875CCB" w:rsidRPr="00875CCB">
      <w:rPr>
        <w:rFonts w:ascii="Arial Narrow" w:hAnsi="Arial Narrow" w:cs="Cambria"/>
        <w:noProof/>
        <w:sz w:val="14"/>
        <w:szCs w:val="14"/>
      </w:rPr>
      <w:t>1</w:t>
    </w:r>
    <w:r w:rsidR="00DB4FCB" w:rsidRPr="00DB4FCB">
      <w:rPr>
        <w:rFonts w:ascii="Arial Narrow" w:hAnsi="Arial Narrow"/>
        <w:sz w:val="14"/>
        <w:szCs w:val="14"/>
      </w:rPr>
      <w:fldChar w:fldCharType="end"/>
    </w:r>
    <w:r w:rsidR="006C4D47">
      <w:rPr>
        <w:noProof/>
        <w:lang w:val="es-SV" w:eastAsia="es-SV"/>
      </w:rPr>
      <mc:AlternateContent>
        <mc:Choice Requires="wpg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2080" cy="411480"/>
              <wp:effectExtent l="9525" t="0" r="10795" b="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2080" cy="411480"/>
                        <a:chOff x="8" y="9"/>
                        <a:chExt cx="15823" cy="1439"/>
                      </a:xfrm>
                    </wpg:grpSpPr>
                    <wps:wsp>
                      <wps:cNvPr id="9" name="AutoShape 8"/>
                      <wps:cNvCnPr/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id="Group 7" o:spid="_x0000_s1026" style="position:absolute;margin-left:0;margin-top:0;width:610.4pt;height:32.4pt;flip:y;z-index:25166745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SWL4AAADaAAAADwAAAGRycy9kb3ducmV2LnhtbESPwQrCMBBE74L/EFbwpqkiotUoIgri&#10;QVDrfWnWttpsShO1/r0RBI/DzLxh5svGlOJJtSssKxj0IxDEqdUFZwqS87Y3AeE8ssbSMil4k4Pl&#10;ot2aY6zti4/0PPlMBAi7GBXk3lexlC7NyaDr24o4eFdbG/RB1pnUNb4C3JRyGEVjabDgsJBjReuc&#10;0vvpYRRcbje7GejDKN28tTwWk71J9qhUt9OsZiA8Nf4f/rV3WsEUvlfCDZC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DBJYvgAAANoAAAAPAAAAAAAAAAAAAAAAAKEC&#10;AABkcnMvZG93bnJldi54bWxQSwUGAAAAAAQABAD5AAAAjAMAAAAA&#10;" strokecolor="#31849b [2408]"/>
              <v:rect id="Rectangle 9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6C4D47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394970"/>
              <wp:effectExtent l="9525" t="9525" r="13970" b="6985"/>
              <wp:wrapNone/>
              <wp:docPr id="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9497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10" o:spid="_x0000_s1026" style="position:absolute;margin-left:0;margin-top:0;width:7.15pt;height:31.1pt;z-index:25166643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" fillcolor="#4bacc6 [3208]" strokecolor="#205867 [1608]">
              <w10:wrap anchorx="margin" anchory="page"/>
            </v:rect>
          </w:pict>
        </mc:Fallback>
      </mc:AlternateContent>
    </w:r>
    <w:r w:rsidR="006C4D47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394970"/>
              <wp:effectExtent l="9525" t="9525" r="13970" b="6985"/>
              <wp:wrapNone/>
              <wp:docPr id="6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9497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11" o:spid="_x0000_s1026" style="position:absolute;margin-left:0;margin-top:0;width:7.15pt;height:31.1pt;z-index:25166540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" fillcolor="#4bacc6 [3208]" strokecolor="#205867 [1608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DB" w:rsidRDefault="009157DB" w:rsidP="00DB4FCB">
      <w:r>
        <w:separator/>
      </w:r>
    </w:p>
  </w:footnote>
  <w:footnote w:type="continuationSeparator" w:id="0">
    <w:p w:rsidR="009157DB" w:rsidRDefault="009157DB" w:rsidP="00DB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FCB" w:rsidRPr="00DB4FCB" w:rsidRDefault="00FA056A" w:rsidP="00DB4FCB">
    <w:pPr>
      <w:ind w:left="-284"/>
      <w:jc w:val="center"/>
      <w:rPr>
        <w:rFonts w:ascii="Arial Narrow" w:hAnsi="Arial Narrow" w:cs="Arial"/>
        <w:sz w:val="18"/>
        <w:szCs w:val="36"/>
      </w:rPr>
    </w:pPr>
    <w:r>
      <w:rPr>
        <w:noProof/>
        <w:lang w:val="es-SV" w:eastAsia="es-S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136525</wp:posOffset>
          </wp:positionH>
          <wp:positionV relativeFrom="paragraph">
            <wp:posOffset>215265</wp:posOffset>
          </wp:positionV>
          <wp:extent cx="628650" cy="711835"/>
          <wp:effectExtent l="0" t="0" r="0" b="0"/>
          <wp:wrapNone/>
          <wp:docPr id="1" name="Imagen 10" descr="https://adacad.derecho.ues.edu.sv/aplicaciones/acader/adacad/configurar/imagenes/logo-mine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s://adacad.derecho.ues.edu.sv/aplicaciones/acader/adacad/configurar/imagenes/logo-minerv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5948680</wp:posOffset>
          </wp:positionH>
          <wp:positionV relativeFrom="paragraph">
            <wp:posOffset>225425</wp:posOffset>
          </wp:positionV>
          <wp:extent cx="447675" cy="713105"/>
          <wp:effectExtent l="0" t="0" r="0" b="0"/>
          <wp:wrapNone/>
          <wp:docPr id="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257175</wp:posOffset>
          </wp:positionV>
          <wp:extent cx="454025" cy="681355"/>
          <wp:effectExtent l="0" t="0" r="0" b="0"/>
          <wp:wrapNone/>
          <wp:docPr id="3" name="Imagen 12" descr="https://adacad.derecho.ues.edu.sv/aplicaciones/acader/adacad/configurar/imagenes/L10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ttps://adacad.derecho.ues.edu.sv/aplicaciones/acader/adacad/configurar/imagenes/L10201.jp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8510270</wp:posOffset>
          </wp:positionH>
          <wp:positionV relativeFrom="paragraph">
            <wp:posOffset>634365</wp:posOffset>
          </wp:positionV>
          <wp:extent cx="447675" cy="713105"/>
          <wp:effectExtent l="0" t="0" r="0" b="0"/>
          <wp:wrapNone/>
          <wp:docPr id="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8113395</wp:posOffset>
          </wp:positionH>
          <wp:positionV relativeFrom="paragraph">
            <wp:posOffset>711835</wp:posOffset>
          </wp:positionV>
          <wp:extent cx="454025" cy="681355"/>
          <wp:effectExtent l="0" t="0" r="0" b="0"/>
          <wp:wrapNone/>
          <wp:docPr id="5" name="Imagen 9" descr="https://adacad.derecho.ues.edu.sv/aplicaciones/acader/adacad/configurar/imagenes/L102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https://adacad.derecho.ues.edu.sv/aplicaciones/acader/adacad/configurar/imagenes/L10201.jp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D47">
      <w:rPr>
        <w:rFonts w:ascii="Arial Narrow" w:hAnsi="Arial Narrow" w:cs="Arial"/>
        <w:noProof/>
        <w:sz w:val="18"/>
        <w:szCs w:val="36"/>
        <w:lang w:val="es-SV" w:eastAsia="es-SV"/>
      </w:rPr>
      <mc:AlternateContent>
        <mc:Choice Requires="wps">
          <w:drawing>
            <wp:inline distT="0" distB="0" distL="0" distR="0">
              <wp:extent cx="6648450" cy="1171575"/>
              <wp:effectExtent l="0" t="0" r="19050" b="28575"/>
              <wp:docPr id="1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1171575"/>
                      </a:xfrm>
                      <a:prstGeom prst="rect">
                        <a:avLst/>
                      </a:prstGeom>
                      <a:solidFill>
                        <a:srgbClr val="EEECE1">
                          <a:alpha val="17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4FCB" w:rsidRPr="00F75758" w:rsidRDefault="00DB4FCB" w:rsidP="00DB4FC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6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sz w:val="22"/>
                              <w:szCs w:val="26"/>
                            </w:rPr>
                            <w:t>UNIVERSIDAD DE EL SALVADOR</w:t>
                          </w:r>
                        </w:p>
                        <w:p w:rsidR="00DB4FCB" w:rsidRPr="00F75758" w:rsidRDefault="00DB4FCB" w:rsidP="00DB4FC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  <w:t xml:space="preserve">FACULTAD DE JURISPRUDENCIA Y CIENCIAS SOCIALES </w:t>
                          </w:r>
                        </w:p>
                        <w:p w:rsidR="00DB4FCB" w:rsidRPr="00F75758" w:rsidRDefault="00DB4FCB" w:rsidP="00DB4FCB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  <w:t>ADMINISTRACIÓN ACADÉMICA (AA) Y UNIDADES ACADEMICAS</w:t>
                          </w:r>
                        </w:p>
                        <w:p w:rsidR="00DB4FCB" w:rsidRPr="00F75758" w:rsidRDefault="00DB4FCB" w:rsidP="00DB4FCB">
                          <w:pPr>
                            <w:jc w:val="center"/>
                            <w:rPr>
                              <w:rFonts w:ascii="Arial Narrow" w:hAnsi="Arial Narrow"/>
                              <w:sz w:val="36"/>
                              <w:szCs w:val="44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sz w:val="36"/>
                              <w:szCs w:val="44"/>
                            </w:rPr>
                            <w:t xml:space="preserve">CICLO </w:t>
                          </w:r>
                          <w:r w:rsidR="00A12032">
                            <w:rPr>
                              <w:rFonts w:ascii="Arial Narrow" w:hAnsi="Arial Narrow" w:cs="Arial"/>
                              <w:b/>
                              <w:sz w:val="36"/>
                              <w:szCs w:val="44"/>
                            </w:rPr>
                            <w:t>I</w:t>
                          </w:r>
                          <w:r w:rsidRPr="00F75758">
                            <w:rPr>
                              <w:rFonts w:ascii="Arial Narrow" w:hAnsi="Arial Narrow" w:cs="Arial"/>
                              <w:b/>
                              <w:sz w:val="36"/>
                              <w:szCs w:val="44"/>
                            </w:rPr>
                            <w:t xml:space="preserve"> AÑO ACADÉMICO 201</w:t>
                          </w:r>
                          <w:r w:rsidR="00875CCB">
                            <w:rPr>
                              <w:rFonts w:ascii="Arial Narrow" w:hAnsi="Arial Narrow" w:cs="Arial"/>
                              <w:b/>
                              <w:sz w:val="36"/>
                              <w:szCs w:val="44"/>
                            </w:rPr>
                            <w:t>6</w:t>
                          </w:r>
                        </w:p>
                        <w:p w:rsidR="00DB4FCB" w:rsidRDefault="00DB4FCB" w:rsidP="00DB4FCB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Arial Narrow" w:hAnsi="Arial Narrow" w:cs="Arial"/>
                              <w:b/>
                              <w:color w:val="FF0000"/>
                              <w:sz w:val="28"/>
                              <w:szCs w:val="3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FF0000"/>
                              <w:sz w:val="28"/>
                              <w:szCs w:val="34"/>
                            </w:rPr>
                            <w:t>INSTRUCTIVO DE ASESORIA DE INSCRIPCION</w:t>
                          </w:r>
                        </w:p>
                        <w:p w:rsidR="00DB4FCB" w:rsidRPr="004902B6" w:rsidRDefault="003559F1" w:rsidP="00DB4FCB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Arial Narrow" w:hAnsi="Arial Narrow" w:cs="Arial"/>
                              <w:b/>
                              <w:color w:val="FF0000"/>
                              <w:szCs w:val="20"/>
                            </w:rPr>
                          </w:pPr>
                          <w:r w:rsidRPr="004902B6">
                            <w:rPr>
                              <w:rFonts w:ascii="Arial Narrow" w:hAnsi="Arial Narrow" w:cs="Arial"/>
                              <w:b/>
                              <w:color w:val="FF0000"/>
                              <w:szCs w:val="20"/>
                            </w:rPr>
                            <w:t>PARA EL ESTUDIANTE</w:t>
                          </w:r>
                          <w:r w:rsidR="00DB4FCB" w:rsidRPr="004902B6">
                            <w:rPr>
                              <w:rFonts w:ascii="Arial Narrow" w:hAnsi="Arial Narrow" w:cs="Arial"/>
                              <w:b/>
                              <w:color w:val="FF000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6" o:spid="_x0000_s1026" style="width:523.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" fillcolor="#eeece1">
              <v:fill opacity="11051f"/>
              <v:textbox>
                <w:txbxContent>
                  <w:p w:rsidR="00DB4FCB" w:rsidRPr="00F75758" w:rsidRDefault="00DB4FCB" w:rsidP="00DB4FCB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6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sz w:val="22"/>
                        <w:szCs w:val="26"/>
                      </w:rPr>
                      <w:t>UNIVERSIDAD DE EL SALVADOR</w:t>
                    </w:r>
                  </w:p>
                  <w:p w:rsidR="00DB4FCB" w:rsidRPr="00F75758" w:rsidRDefault="00DB4FCB" w:rsidP="00DB4FCB">
                    <w:pPr>
                      <w:jc w:val="center"/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  <w:t xml:space="preserve">FACULTAD DE JURISPRUDENCIA Y CIENCIAS SOCIALES </w:t>
                    </w:r>
                  </w:p>
                  <w:p w:rsidR="00DB4FCB" w:rsidRPr="00F75758" w:rsidRDefault="00DB4FCB" w:rsidP="00DB4FCB">
                    <w:pPr>
                      <w:jc w:val="center"/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  <w:t>ADMINISTRACIÓN ACADÉMICA (AA) Y UNIDADES ACADEMICAS</w:t>
                    </w:r>
                  </w:p>
                  <w:p w:rsidR="00DB4FCB" w:rsidRPr="00F75758" w:rsidRDefault="00DB4FCB" w:rsidP="00DB4FCB">
                    <w:pPr>
                      <w:jc w:val="center"/>
                      <w:rPr>
                        <w:rFonts w:ascii="Arial Narrow" w:hAnsi="Arial Narrow"/>
                        <w:sz w:val="36"/>
                        <w:szCs w:val="44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sz w:val="36"/>
                        <w:szCs w:val="44"/>
                      </w:rPr>
                      <w:t xml:space="preserve">CICLO </w:t>
                    </w:r>
                    <w:r w:rsidR="00A12032">
                      <w:rPr>
                        <w:rFonts w:ascii="Arial Narrow" w:hAnsi="Arial Narrow" w:cs="Arial"/>
                        <w:b/>
                        <w:sz w:val="36"/>
                        <w:szCs w:val="44"/>
                      </w:rPr>
                      <w:t>I</w:t>
                    </w:r>
                    <w:r w:rsidRPr="00F75758">
                      <w:rPr>
                        <w:rFonts w:ascii="Arial Narrow" w:hAnsi="Arial Narrow" w:cs="Arial"/>
                        <w:b/>
                        <w:sz w:val="36"/>
                        <w:szCs w:val="44"/>
                      </w:rPr>
                      <w:t xml:space="preserve"> AÑO ACADÉMICO 201</w:t>
                    </w:r>
                    <w:r w:rsidR="00875CCB">
                      <w:rPr>
                        <w:rFonts w:ascii="Arial Narrow" w:hAnsi="Arial Narrow" w:cs="Arial"/>
                        <w:b/>
                        <w:sz w:val="36"/>
                        <w:szCs w:val="44"/>
                      </w:rPr>
                      <w:t>6</w:t>
                    </w:r>
                  </w:p>
                  <w:p w:rsidR="00DB4FCB" w:rsidRDefault="00DB4FCB" w:rsidP="00DB4FCB">
                    <w:pPr>
                      <w:tabs>
                        <w:tab w:val="left" w:pos="3969"/>
                      </w:tabs>
                      <w:jc w:val="center"/>
                      <w:rPr>
                        <w:rFonts w:ascii="Arial Narrow" w:hAnsi="Arial Narrow" w:cs="Arial"/>
                        <w:b/>
                        <w:color w:val="FF0000"/>
                        <w:sz w:val="28"/>
                        <w:szCs w:val="34"/>
                      </w:rPr>
                    </w:pPr>
                    <w:r>
                      <w:rPr>
                        <w:rFonts w:ascii="Arial Narrow" w:hAnsi="Arial Narrow" w:cs="Arial"/>
                        <w:b/>
                        <w:color w:val="FF0000"/>
                        <w:sz w:val="28"/>
                        <w:szCs w:val="34"/>
                      </w:rPr>
                      <w:t>INSTRUCTIVO DE ASESORIA DE INSCRIPCION</w:t>
                    </w:r>
                  </w:p>
                  <w:p w:rsidR="00DB4FCB" w:rsidRPr="004902B6" w:rsidRDefault="003559F1" w:rsidP="00DB4FCB">
                    <w:pPr>
                      <w:tabs>
                        <w:tab w:val="left" w:pos="3969"/>
                      </w:tabs>
                      <w:jc w:val="center"/>
                      <w:rPr>
                        <w:rFonts w:ascii="Arial Narrow" w:hAnsi="Arial Narrow" w:cs="Arial"/>
                        <w:b/>
                        <w:color w:val="FF0000"/>
                        <w:szCs w:val="20"/>
                      </w:rPr>
                    </w:pPr>
                    <w:r w:rsidRPr="004902B6">
                      <w:rPr>
                        <w:rFonts w:ascii="Arial Narrow" w:hAnsi="Arial Narrow" w:cs="Arial"/>
                        <w:b/>
                        <w:color w:val="FF0000"/>
                        <w:szCs w:val="20"/>
                      </w:rPr>
                      <w:t>PARA EL ESTUDIANTE</w:t>
                    </w:r>
                    <w:r w:rsidR="00DB4FCB" w:rsidRPr="004902B6">
                      <w:rPr>
                        <w:rFonts w:ascii="Arial Narrow" w:hAnsi="Arial Narrow" w:cs="Arial"/>
                        <w:b/>
                        <w:color w:val="FF0000"/>
                        <w:szCs w:val="20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</w:p>
  <w:p w:rsidR="00DB4FCB" w:rsidRPr="002B6DDB" w:rsidRDefault="00DB4FCB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EEC"/>
    <w:multiLevelType w:val="hybridMultilevel"/>
    <w:tmpl w:val="BA586F36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413BC2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5391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60DFC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E5A9C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8320E"/>
    <w:multiLevelType w:val="hybridMultilevel"/>
    <w:tmpl w:val="1CFC451A"/>
    <w:lvl w:ilvl="0" w:tplc="0C0A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7B224A8"/>
    <w:multiLevelType w:val="hybridMultilevel"/>
    <w:tmpl w:val="310263E6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F0702A"/>
    <w:multiLevelType w:val="hybridMultilevel"/>
    <w:tmpl w:val="8564C6CA"/>
    <w:lvl w:ilvl="0" w:tplc="0C0A0015">
      <w:start w:val="1"/>
      <w:numFmt w:val="upperLetter"/>
      <w:lvlText w:val="%1."/>
      <w:lvlJc w:val="left"/>
      <w:pPr>
        <w:ind w:left="114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92924BA"/>
    <w:multiLevelType w:val="hybridMultilevel"/>
    <w:tmpl w:val="4C721CD4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5D2AC1"/>
    <w:multiLevelType w:val="hybridMultilevel"/>
    <w:tmpl w:val="F8D6B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132F4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13143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43A15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A33DD"/>
    <w:multiLevelType w:val="hybridMultilevel"/>
    <w:tmpl w:val="C46614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C3A54"/>
    <w:multiLevelType w:val="hybridMultilevel"/>
    <w:tmpl w:val="310263E6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E41020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14"/>
  </w:num>
  <w:num w:numId="12">
    <w:abstractNumId w:val="13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19"/>
    <w:rsid w:val="00045D50"/>
    <w:rsid w:val="0008445F"/>
    <w:rsid w:val="000A6219"/>
    <w:rsid w:val="00164487"/>
    <w:rsid w:val="0026196F"/>
    <w:rsid w:val="002A0AEB"/>
    <w:rsid w:val="002B6DDB"/>
    <w:rsid w:val="002D537A"/>
    <w:rsid w:val="002E5546"/>
    <w:rsid w:val="002E5A54"/>
    <w:rsid w:val="00323FBF"/>
    <w:rsid w:val="0034057D"/>
    <w:rsid w:val="00341907"/>
    <w:rsid w:val="003559F1"/>
    <w:rsid w:val="003760B0"/>
    <w:rsid w:val="004412C5"/>
    <w:rsid w:val="004902B6"/>
    <w:rsid w:val="004E3C96"/>
    <w:rsid w:val="00507997"/>
    <w:rsid w:val="005523F4"/>
    <w:rsid w:val="005B5B6B"/>
    <w:rsid w:val="00624E09"/>
    <w:rsid w:val="00627A62"/>
    <w:rsid w:val="00640FF9"/>
    <w:rsid w:val="00662EA2"/>
    <w:rsid w:val="00692FF5"/>
    <w:rsid w:val="006A2369"/>
    <w:rsid w:val="006B7A1B"/>
    <w:rsid w:val="006C143C"/>
    <w:rsid w:val="006C4D47"/>
    <w:rsid w:val="00753547"/>
    <w:rsid w:val="007837ED"/>
    <w:rsid w:val="007B333C"/>
    <w:rsid w:val="007E6DC4"/>
    <w:rsid w:val="00801802"/>
    <w:rsid w:val="0080607D"/>
    <w:rsid w:val="00824A33"/>
    <w:rsid w:val="00831F83"/>
    <w:rsid w:val="00850F83"/>
    <w:rsid w:val="00875CCB"/>
    <w:rsid w:val="008B56ED"/>
    <w:rsid w:val="009157DB"/>
    <w:rsid w:val="0092447C"/>
    <w:rsid w:val="00972BFE"/>
    <w:rsid w:val="00975854"/>
    <w:rsid w:val="009762C2"/>
    <w:rsid w:val="009F629C"/>
    <w:rsid w:val="00A0710A"/>
    <w:rsid w:val="00A12032"/>
    <w:rsid w:val="00A54CE3"/>
    <w:rsid w:val="00AB4C21"/>
    <w:rsid w:val="00B40AE1"/>
    <w:rsid w:val="00B50D9F"/>
    <w:rsid w:val="00B50FC3"/>
    <w:rsid w:val="00C47E44"/>
    <w:rsid w:val="00CB0040"/>
    <w:rsid w:val="00CD36CD"/>
    <w:rsid w:val="00D16A01"/>
    <w:rsid w:val="00DB4FCB"/>
    <w:rsid w:val="00E07EAA"/>
    <w:rsid w:val="00E13DE4"/>
    <w:rsid w:val="00EA61FC"/>
    <w:rsid w:val="00EB6839"/>
    <w:rsid w:val="00EC6853"/>
    <w:rsid w:val="00ED28BF"/>
    <w:rsid w:val="00F07BEF"/>
    <w:rsid w:val="00F74012"/>
    <w:rsid w:val="00F75758"/>
    <w:rsid w:val="00FA056A"/>
    <w:rsid w:val="00FC204D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DB4F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sid w:val="00DB4FCB"/>
    <w:rPr>
      <w:rFonts w:ascii="Arial" w:hAnsi="Arial" w:cs="Arial"/>
      <w:b/>
      <w:bCs/>
      <w:i/>
      <w:iCs/>
      <w:sz w:val="28"/>
      <w:szCs w:val="28"/>
      <w:lang w:val="x-none" w:eastAsia="es-ES"/>
    </w:rPr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4F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B4FCB"/>
    <w:rPr>
      <w:rFonts w:ascii="Arial" w:hAnsi="Arial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DB4F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B4FCB"/>
    <w:rPr>
      <w:rFonts w:ascii="Arial" w:hAnsi="Arial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F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4FCB"/>
    <w:rPr>
      <w:rFonts w:ascii="Tahoma" w:hAnsi="Tahoma" w:cs="Tahoma"/>
      <w:sz w:val="16"/>
      <w:szCs w:val="16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3559F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DB4F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sid w:val="00DB4FCB"/>
    <w:rPr>
      <w:rFonts w:ascii="Arial" w:hAnsi="Arial" w:cs="Arial"/>
      <w:b/>
      <w:bCs/>
      <w:i/>
      <w:iCs/>
      <w:sz w:val="28"/>
      <w:szCs w:val="28"/>
      <w:lang w:val="x-none" w:eastAsia="es-ES"/>
    </w:rPr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B4F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B4FCB"/>
    <w:rPr>
      <w:rFonts w:ascii="Arial" w:hAnsi="Arial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DB4F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B4FCB"/>
    <w:rPr>
      <w:rFonts w:ascii="Arial" w:hAnsi="Arial" w:cs="Times New Roman"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4F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4FCB"/>
    <w:rPr>
      <w:rFonts w:ascii="Tahoma" w:hAnsi="Tahoma" w:cs="Tahoma"/>
      <w:sz w:val="16"/>
      <w:szCs w:val="16"/>
      <w:lang w:val="x-none" w:eastAsia="es-ES"/>
    </w:rPr>
  </w:style>
  <w:style w:type="character" w:styleId="Hipervnculo">
    <w:name w:val="Hyperlink"/>
    <w:basedOn w:val="Fuentedeprrafopredeter"/>
    <w:uiPriority w:val="99"/>
    <w:unhideWhenUsed/>
    <w:rsid w:val="003559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cademica.ues.edu.sv/xo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urisprudencia.ues.edu.sv/academica/asesoria.ph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urisprudencia.ues.edu.sv/academica/documentos/legislacion/Reglamento-del-Sistema-UV-y-de-Coeficiente-UM-de-la-U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risprudencia.ues.edu.sv/academica/planesestudio.php" TargetMode="External"/><Relationship Id="rId10" Type="http://schemas.openxmlformats.org/officeDocument/2006/relationships/image" Target="https://adacad.derecho.ues.edu.sv/aplicaciones/acader/adacad/configurar/imagenes/L10201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jurisprudencia.ues.edu.sv/academica/asesoria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adacad.derecho.ues.edu.sv/aplicaciones/acader/adacad/configurar/imagenes/logo-minerva.jpg" TargetMode="External"/><Relationship Id="rId1" Type="http://schemas.openxmlformats.org/officeDocument/2006/relationships/image" Target="media/image3.jpeg"/><Relationship Id="rId5" Type="http://schemas.openxmlformats.org/officeDocument/2006/relationships/image" Target="https://adacad.derecho.ues.edu.sv/aplicaciones/acader/adacad/configurar/imagenes/L10201.jpg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Pc</cp:lastModifiedBy>
  <cp:revision>5</cp:revision>
  <cp:lastPrinted>2015-06-15T20:52:00Z</cp:lastPrinted>
  <dcterms:created xsi:type="dcterms:W3CDTF">2015-06-15T20:57:00Z</dcterms:created>
  <dcterms:modified xsi:type="dcterms:W3CDTF">2015-10-28T15:36:00Z</dcterms:modified>
</cp:coreProperties>
</file>